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A8E6" w14:textId="6EF4F8F7" w:rsidR="00743213" w:rsidRPr="00FB64B2" w:rsidRDefault="00743213" w:rsidP="00743213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FB64B2">
        <w:rPr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>2</w:t>
      </w:r>
      <w:r w:rsidRPr="00FB64B2">
        <w:rPr>
          <w:b/>
          <w:bCs/>
          <w:sz w:val="36"/>
          <w:szCs w:val="36"/>
        </w:rPr>
        <w:t xml:space="preserve"> </w:t>
      </w:r>
      <w:r w:rsidR="002A58E3">
        <w:rPr>
          <w:b/>
          <w:bCs/>
          <w:sz w:val="36"/>
          <w:szCs w:val="36"/>
        </w:rPr>
        <w:t>APRIL</w:t>
      </w:r>
      <w:r w:rsidRPr="00FB64B2">
        <w:rPr>
          <w:b/>
          <w:bCs/>
          <w:sz w:val="36"/>
          <w:szCs w:val="36"/>
        </w:rPr>
        <w:t xml:space="preserve"> UCPB Minutes</w:t>
      </w:r>
    </w:p>
    <w:p w14:paraId="2DD4672F" w14:textId="77777777" w:rsidR="00743213" w:rsidRDefault="00743213" w:rsidP="0074321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2EB3E71A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6B58C8A" w14:textId="3BBEAA4C" w:rsidR="00CD4929" w:rsidRPr="00DB50C4" w:rsidRDefault="00CD4929" w:rsidP="00DB50C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DB50C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Chair’s Announcements and TFIR Update </w:t>
      </w:r>
    </w:p>
    <w:p w14:paraId="3DDD5789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F73EE98" w14:textId="77777777" w:rsidR="00CD4929" w:rsidRPr="00DB50C4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DB50C4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TFIR (David)</w:t>
      </w:r>
    </w:p>
    <w:p w14:paraId="4D953687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>
        <w:rPr>
          <w:rFonts w:ascii="AppleSystemUIFont" w:hAnsi="AppleSystemUIFont" w:cs="AppleSystemUIFont"/>
          <w:b/>
          <w:bCs/>
          <w:sz w:val="26"/>
          <w:szCs w:val="26"/>
        </w:rPr>
        <w:t>Navitas</w:t>
      </w:r>
      <w:proofErr w:type="spellEnd"/>
      <w:r>
        <w:rPr>
          <w:rFonts w:ascii="AppleSystemUIFont" w:hAnsi="AppleSystemUIFont" w:cs="AppleSystemUIFont"/>
          <w:b/>
          <w:bCs/>
          <w:sz w:val="26"/>
          <w:szCs w:val="26"/>
        </w:rPr>
        <w:t>/RASC</w:t>
      </w:r>
      <w:r>
        <w:rPr>
          <w:rFonts w:ascii="AppleSystemUIFont" w:hAnsi="AppleSystemUIFont" w:cs="AppleSystemUIFont"/>
          <w:sz w:val="26"/>
          <w:szCs w:val="26"/>
        </w:rPr>
        <w:t xml:space="preserve"> - extra work and troubles lead to extra spending that essentially cancelled out the projecting savings of the first 2-3 years.</w:t>
      </w:r>
    </w:p>
    <w:p w14:paraId="7059B5E0" w14:textId="518131C6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Carbon stocks</w:t>
      </w:r>
      <w:r>
        <w:rPr>
          <w:rFonts w:ascii="AppleSystemUIFont" w:hAnsi="AppleSystemUIFont" w:cs="AppleSystemUIFont"/>
          <w:sz w:val="26"/>
          <w:szCs w:val="26"/>
        </w:rPr>
        <w:t xml:space="preserve"> being removed, also from 403k’s (5-6% of assets - concerning magnitude, difficult to do) - TFIR concerned! This is not UC’s money - belongs to us. TFIR lawyers involved (faculty’s $$). TFIR had not been consulted about this step</w:t>
      </w:r>
      <w:r w:rsidR="005B219F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Communication key topic here - as fossil stocks won’t perform well … (people could sue in either direction) [</w:t>
      </w:r>
      <w:r w:rsidR="005B219F">
        <w:rPr>
          <w:rFonts w:ascii="AppleSystemUIFont" w:hAnsi="AppleSystemUIFont" w:cs="AppleSystemUIFont"/>
          <w:sz w:val="26"/>
          <w:szCs w:val="26"/>
        </w:rPr>
        <w:t>re/</w:t>
      </w:r>
      <w:r>
        <w:rPr>
          <w:rFonts w:ascii="AppleSystemUIFont" w:hAnsi="AppleSystemUIFont" w:cs="AppleSystemUIFont"/>
          <w:sz w:val="26"/>
          <w:szCs w:val="26"/>
        </w:rPr>
        <w:t>framed on return reasons]</w:t>
      </w:r>
    </w:p>
    <w:p w14:paraId="3CA3549A" w14:textId="4DDD6EF8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Hired after 2016 - </w:t>
      </w: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pension choice model </w:t>
      </w:r>
      <w:r>
        <w:rPr>
          <w:rFonts w:ascii="AppleSystemUIFont" w:hAnsi="AppleSystemUIFont" w:cs="AppleSystemUIFont"/>
          <w:sz w:val="26"/>
          <w:szCs w:val="26"/>
        </w:rPr>
        <w:t>(</w:t>
      </w:r>
      <w:hyperlink r:id="rId7" w:history="1">
        <w:r>
          <w:rPr>
            <w:rFonts w:ascii="AppleSystemUIFont" w:hAnsi="AppleSystemUIFont" w:cs="AppleSystemUIFont"/>
            <w:color w:val="DCA10D"/>
            <w:sz w:val="26"/>
            <w:szCs w:val="26"/>
          </w:rPr>
          <w:t>https://senate.universityofcalifornia.edu/resources/pension-choice-model.html</w:t>
        </w:r>
      </w:hyperlink>
      <w:r>
        <w:rPr>
          <w:rFonts w:ascii="AppleSystemUIFont" w:hAnsi="AppleSystemUIFont" w:cs="AppleSystemUIFont"/>
          <w:sz w:val="26"/>
          <w:szCs w:val="26"/>
        </w:rPr>
        <w:t>) - good resource for people in this category. TFIR created an Excel spreadsheet for folks to play around with these numbers (</w:t>
      </w:r>
      <w:r w:rsidR="005B219F">
        <w:rPr>
          <w:rFonts w:ascii="AppleSystemUIFont" w:hAnsi="AppleSystemUIFont" w:cs="AppleSystemUIFont"/>
          <w:sz w:val="26"/>
          <w:szCs w:val="26"/>
        </w:rPr>
        <w:t xml:space="preserve">see </w:t>
      </w:r>
      <w:r>
        <w:rPr>
          <w:rFonts w:ascii="AppleSystemUIFont" w:hAnsi="AppleSystemUIFont" w:cs="AppleSystemUIFont"/>
          <w:sz w:val="26"/>
          <w:szCs w:val="26"/>
        </w:rPr>
        <w:t>attach</w:t>
      </w:r>
      <w:r w:rsidR="005B219F">
        <w:rPr>
          <w:rFonts w:ascii="AppleSystemUIFont" w:hAnsi="AppleSystemUIFont" w:cs="AppleSystemUIFont"/>
          <w:sz w:val="26"/>
          <w:szCs w:val="26"/>
        </w:rPr>
        <w:t xml:space="preserve">ed </w:t>
      </w:r>
      <w:proofErr w:type="spellStart"/>
      <w:r w:rsidR="005B219F">
        <w:rPr>
          <w:rFonts w:ascii="AppleSystemUIFont" w:hAnsi="AppleSystemUIFont" w:cs="AppleSystemUIFont"/>
          <w:sz w:val="26"/>
          <w:szCs w:val="26"/>
        </w:rPr>
        <w:t>spreadhsheet</w:t>
      </w:r>
      <w:proofErr w:type="spellEnd"/>
      <w:r>
        <w:rPr>
          <w:rFonts w:ascii="AppleSystemUIFont" w:hAnsi="AppleSystemUIFont" w:cs="AppleSystemUIFont"/>
          <w:sz w:val="26"/>
          <w:szCs w:val="26"/>
        </w:rPr>
        <w:t>, also link on above website).</w:t>
      </w:r>
    </w:p>
    <w:p w14:paraId="60F16618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Russia: investments only trough index funds - index providers have written those down to zero.</w:t>
      </w:r>
    </w:p>
    <w:p w14:paraId="27E691DE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DF39CE6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5D6D53B" w14:textId="15AA556A" w:rsidR="00CD4929" w:rsidRPr="00815921" w:rsidRDefault="00CD4929" w:rsidP="00DB50C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815921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Consultation with Senate Leadership</w:t>
      </w:r>
      <w:r w:rsidRPr="00815921">
        <w:rPr>
          <w:rFonts w:ascii="AppleSystemUIFont" w:hAnsi="AppleSystemUIFont" w:cs="AppleSystemUIFont"/>
          <w:i/>
          <w:iCs/>
          <w:sz w:val="26"/>
          <w:szCs w:val="26"/>
        </w:rPr>
        <w:t xml:space="preserve"> </w:t>
      </w:r>
      <w:r w:rsidRPr="00815921">
        <w:rPr>
          <w:rFonts w:ascii="MS Gothic" w:eastAsia="MS Gothic" w:hAnsi="MS Gothic" w:cs="MS Gothic" w:hint="eastAsia"/>
          <w:b/>
          <w:bCs/>
          <w:i/>
          <w:iCs/>
          <w:sz w:val="26"/>
          <w:szCs w:val="26"/>
        </w:rPr>
        <w:t> </w:t>
      </w:r>
    </w:p>
    <w:p w14:paraId="79159F78" w14:textId="77777777" w:rsidR="00DB50C4" w:rsidRDefault="00DB50C4" w:rsidP="00CD492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2DBF22AF" w14:textId="625885E5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Robert</w:t>
      </w:r>
    </w:p>
    <w:p w14:paraId="18A25CC8" w14:textId="28020435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March regents meeting: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Cmte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on investment - Russia attack on Ukraine and energy issues a concern (Regents interested, interact with Jagdeep). Cyberattack risks elevated. 2y extension of Experian coverage (senate has asked that package be included in hiring packages). Byington - affiliations with Dignity and Adventis</w:t>
      </w:r>
      <w:r w:rsidR="00BD15B6">
        <w:rPr>
          <w:rFonts w:ascii="AppleSystemUIFont" w:hAnsi="AppleSystemUIFont" w:cs="AppleSystemUIFont"/>
          <w:sz w:val="26"/>
          <w:szCs w:val="26"/>
        </w:rPr>
        <w:t>t</w:t>
      </w:r>
      <w:r>
        <w:rPr>
          <w:rFonts w:ascii="AppleSystemUIFont" w:hAnsi="AppleSystemUIFont" w:cs="AppleSystemUIFont"/>
          <w:sz w:val="26"/>
          <w:szCs w:val="26"/>
        </w:rPr>
        <w:t xml:space="preserve"> have been signed (others in progress - IHS, VA etc.) - staff/doctors are somewhat protected from religious directions of affiliates. Whistleblower mechanism also being setup for easy reporting. Search for provost Brown and new senate director in process. </w:t>
      </w:r>
    </w:p>
    <w:p w14:paraId="27CE29E4" w14:textId="32457BB2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Council: senate reg 424 (high school completion and ethnic studies requirement) - hot topic (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ie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states that forbid ethnic study; language too political/ too narrow etc.) - further consultation with expert input needed. Political statements on department websites: departments need to use disclaimers and develop clear bylaws.</w:t>
      </w:r>
    </w:p>
    <w:p w14:paraId="2B29E360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CEQA: legislature moved quickly to remove enrollment growth from CEQA - CEQA still applies to other aspects of growth. CEQA is also a powerful force that moves instruction to online.</w:t>
      </w:r>
    </w:p>
    <w:p w14:paraId="0104A1A9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Budget: additional $1.6B for deferred maintenance and retrofitting</w:t>
      </w:r>
    </w:p>
    <w:p w14:paraId="29BA8452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37312E8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26346F0" w14:textId="04E7A3EB" w:rsidR="00815921" w:rsidRPr="00815921" w:rsidRDefault="00CD4929" w:rsidP="0081592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815921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Update on UCPB UC Health Working Group</w:t>
      </w:r>
    </w:p>
    <w:p w14:paraId="7F972D98" w14:textId="77777777" w:rsidR="00815921" w:rsidRDefault="00815921" w:rsidP="00815921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</w:p>
    <w:p w14:paraId="20A940D0" w14:textId="63A9F836" w:rsidR="00CD4929" w:rsidRPr="00815921" w:rsidRDefault="00CD4929" w:rsidP="0081592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815921">
        <w:rPr>
          <w:rFonts w:ascii="AppleSystemUIFont" w:hAnsi="AppleSystemUIFont" w:cs="AppleSystemUIFont"/>
          <w:sz w:val="26"/>
          <w:szCs w:val="26"/>
        </w:rPr>
        <w:t>Marc Steurer</w:t>
      </w:r>
    </w:p>
    <w:p w14:paraId="18282470" w14:textId="69455E9E" w:rsidR="00CD4929" w:rsidRPr="000D0B60" w:rsidRDefault="000D0B60" w:rsidP="000D0B6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See separate </w:t>
      </w:r>
      <w:r w:rsidR="00CD4929" w:rsidRPr="000D0B60">
        <w:rPr>
          <w:rFonts w:ascii="AppleSystemUIFont" w:hAnsi="AppleSystemUIFont" w:cs="AppleSystemUIFont"/>
          <w:sz w:val="26"/>
          <w:szCs w:val="26"/>
        </w:rPr>
        <w:t>PPT</w:t>
      </w:r>
    </w:p>
    <w:p w14:paraId="570A8AFE" w14:textId="276D72E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CDDCF07" w14:textId="77777777" w:rsidR="00465C32" w:rsidRDefault="00465C32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A8315DA" w14:textId="7087456F" w:rsidR="00CD4929" w:rsidRPr="00465C32" w:rsidRDefault="00CD4929" w:rsidP="00465C3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465C32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Budget Consultation with UCOP </w:t>
      </w:r>
      <w:r w:rsidRPr="00465C32">
        <w:rPr>
          <w:rFonts w:ascii="MS Gothic" w:eastAsia="MS Gothic" w:hAnsi="MS Gothic" w:cs="MS Gothic" w:hint="eastAsia"/>
          <w:b/>
          <w:bCs/>
          <w:i/>
          <w:iCs/>
          <w:sz w:val="26"/>
          <w:szCs w:val="26"/>
        </w:rPr>
        <w:t> </w:t>
      </w:r>
    </w:p>
    <w:p w14:paraId="30DADA87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6FE3B58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Kiki: multiyear funding agreement (aka compact) in the works - for 5 years: predictability/stability big advantage!</w:t>
      </w:r>
    </w:p>
    <w:p w14:paraId="723771B0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Undergrad enrollment - also part of negotiations to include unfunded students.</w:t>
      </w:r>
    </w:p>
    <w:p w14:paraId="54115B28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Major capital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ask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$600M last fall -&gt; $1.6B one time funding </w:t>
      </w:r>
    </w:p>
    <w:p w14:paraId="38E2EEDD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4F26C40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>
        <w:rPr>
          <w:rFonts w:ascii="AppleSystemUIFont" w:hAnsi="AppleSystemUIFont" w:cs="AppleSystemUIFont"/>
          <w:sz w:val="26"/>
          <w:szCs w:val="26"/>
        </w:rPr>
        <w:t>Seija</w:t>
      </w:r>
      <w:proofErr w:type="spellEnd"/>
    </w:p>
    <w:p w14:paraId="132FB688" w14:textId="2163CE62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>
        <w:rPr>
          <w:rFonts w:ascii="AppleSystemUIFont" w:hAnsi="AppleSystemUIFont" w:cs="AppleSystemUIFont"/>
          <w:sz w:val="26"/>
          <w:szCs w:val="26"/>
        </w:rPr>
        <w:t>Buget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$45B surplus - new estimate even </w:t>
      </w:r>
      <w:r w:rsidR="003F2308">
        <w:rPr>
          <w:rFonts w:ascii="AppleSystemUIFont" w:hAnsi="AppleSystemUIFont" w:cs="AppleSystemUIFont"/>
          <w:sz w:val="26"/>
          <w:szCs w:val="26"/>
        </w:rPr>
        <w:t>$</w:t>
      </w:r>
      <w:r>
        <w:rPr>
          <w:rFonts w:ascii="AppleSystemUIFont" w:hAnsi="AppleSystemUIFont" w:cs="AppleSystemUIFont"/>
          <w:sz w:val="26"/>
          <w:szCs w:val="26"/>
        </w:rPr>
        <w:t xml:space="preserve">5-20B more! </w:t>
      </w:r>
    </w:p>
    <w:p w14:paraId="287A4CCF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Capital budget plan needs to specify campus (not UC wide) for capital projects - energy efficiency, seismic, classroom modernization, deferred maintenance</w:t>
      </w:r>
    </w:p>
    <w:p w14:paraId="76E16D06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5BB3040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431C0EB" w14:textId="3625C867" w:rsidR="00465C32" w:rsidRPr="00465C32" w:rsidRDefault="00CD4929" w:rsidP="00465C3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465C32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TF-ANR (agriculture and natural resources) Update</w:t>
      </w:r>
    </w:p>
    <w:p w14:paraId="0F7CE8DC" w14:textId="77777777" w:rsidR="00465C32" w:rsidRPr="00465C32" w:rsidRDefault="00465C32" w:rsidP="00465C32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4936BCC0" w14:textId="73C2B3E9" w:rsidR="00CD4929" w:rsidRPr="00465C32" w:rsidRDefault="00CD4929" w:rsidP="00465C32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465C32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Eleanor Kaufman, Chair, TF-ANR </w:t>
      </w:r>
      <w:r w:rsidRPr="00465C32">
        <w:rPr>
          <w:rFonts w:ascii="MS Gothic" w:eastAsia="MS Gothic" w:hAnsi="MS Gothic" w:cs="MS Gothic" w:hint="eastAsia"/>
          <w:b/>
          <w:bCs/>
          <w:sz w:val="26"/>
          <w:szCs w:val="26"/>
        </w:rPr>
        <w:t> </w:t>
      </w:r>
    </w:p>
    <w:p w14:paraId="53F3DFC0" w14:textId="0CF14D76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AES (agricultural experiment station) expansion to two more campuses (D/R/B + M/SC). Finances - unclear source of funding at this point!</w:t>
      </w:r>
    </w:p>
    <w:p w14:paraId="4DDBA5F6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7E7AA6B4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25A4D83" w14:textId="2BF5B2B5" w:rsidR="00CD4929" w:rsidRPr="004B0563" w:rsidRDefault="00CD4929" w:rsidP="004B056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4B0563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Items Under Review </w:t>
      </w:r>
      <w:r w:rsidRPr="004B0563">
        <w:rPr>
          <w:rFonts w:ascii="MS Gothic" w:eastAsia="MS Gothic" w:hAnsi="MS Gothic" w:cs="MS Gothic" w:hint="eastAsia"/>
          <w:b/>
          <w:bCs/>
          <w:i/>
          <w:iCs/>
          <w:sz w:val="26"/>
          <w:szCs w:val="26"/>
        </w:rPr>
        <w:t> </w:t>
      </w:r>
    </w:p>
    <w:p w14:paraId="554EB44D" w14:textId="77777777" w:rsidR="00125D97" w:rsidRDefault="00125D97" w:rsidP="00CD492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</w:p>
    <w:p w14:paraId="1D5C79D3" w14:textId="39A04A49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a) Proposed Revisions to the Presidential Policy on Supplement to Military Pay</w:t>
      </w:r>
      <w:r>
        <w:rPr>
          <w:rFonts w:ascii="AppleSystemUIFont" w:hAnsi="AppleSystemUIFont" w:cs="AppleSystemUIFont"/>
          <w:i/>
          <w:iCs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 xml:space="preserve">- Comments due April 19, 2022. </w:t>
      </w:r>
    </w:p>
    <w:p w14:paraId="7FBA6851" w14:textId="4DBBFBAE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Vice Chair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Senear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125D97">
        <w:rPr>
          <w:rFonts w:ascii="AppleSystemUIFont" w:hAnsi="AppleSystemUIFont" w:cs="AppleSystemUIFont"/>
          <w:sz w:val="26"/>
          <w:szCs w:val="26"/>
        </w:rPr>
        <w:t>presented his</w:t>
      </w:r>
      <w:r>
        <w:rPr>
          <w:rFonts w:ascii="AppleSystemUIFont" w:hAnsi="AppleSystemUIFont" w:cs="AppleSystemUIFont"/>
          <w:sz w:val="26"/>
          <w:szCs w:val="26"/>
        </w:rPr>
        <w:t xml:space="preserve"> review of this proposed policy </w:t>
      </w:r>
    </w:p>
    <w:p w14:paraId="2D40F55F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012006D" w14:textId="7304B951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Policy since 1990 - called to active service duty oversees, university will supplement military pay to your salary, up to 2 years. Since 2001</w:t>
      </w:r>
      <w:r w:rsidR="003F230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it </w:t>
      </w:r>
      <w:r w:rsidR="003F2308">
        <w:rPr>
          <w:rFonts w:ascii="AppleSystemUIFont" w:hAnsi="AppleSystemUIFont" w:cs="AppleSystemUIFont"/>
          <w:sz w:val="26"/>
          <w:szCs w:val="26"/>
        </w:rPr>
        <w:t>must</w:t>
      </w:r>
      <w:r>
        <w:rPr>
          <w:rFonts w:ascii="AppleSystemUIFont" w:hAnsi="AppleSystemUIFont" w:cs="AppleSystemUIFont"/>
          <w:sz w:val="26"/>
          <w:szCs w:val="26"/>
        </w:rPr>
        <w:t xml:space="preserve"> be renewed every 4 years. Underlying policies: short duration leave (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ie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3F2308">
        <w:rPr>
          <w:rFonts w:ascii="AppleSystemUIFont" w:hAnsi="AppleSystemUIFont" w:cs="AppleSystemUIFont"/>
          <w:sz w:val="26"/>
          <w:szCs w:val="26"/>
        </w:rPr>
        <w:t>national guard</w:t>
      </w:r>
      <w:r>
        <w:rPr>
          <w:rFonts w:ascii="AppleSystemUIFont" w:hAnsi="AppleSystemUIFont" w:cs="AppleSystemUIFont"/>
          <w:sz w:val="26"/>
          <w:szCs w:val="26"/>
        </w:rPr>
        <w:t xml:space="preserve"> 2w training) - up to 30 days covered by said policy. Military pay &gt; (for supplement) UC pay -&gt; unpaid leave!! Not consistent outcome - we flagged this and suggested minimal additional payment AND benefits. (Pension, time of service, dependent coverage, life/disability insurance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etc</w:t>
      </w:r>
      <w:proofErr w:type="spellEnd"/>
      <w:r>
        <w:rPr>
          <w:rFonts w:ascii="AppleSystemUIFont" w:hAnsi="AppleSystemUIFont" w:cs="AppleSystemUIFont"/>
          <w:sz w:val="26"/>
          <w:szCs w:val="26"/>
        </w:rPr>
        <w:t>)</w:t>
      </w:r>
    </w:p>
    <w:p w14:paraId="3DA710F1" w14:textId="3FB30FD6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3736579" w14:textId="77777777" w:rsidR="00125D97" w:rsidRDefault="00125D97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D41C1FF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>b) Proposed Presidential Policy on UC Research Data - Second Systemwide Review PDF</w:t>
      </w:r>
      <w:r>
        <w:rPr>
          <w:rFonts w:ascii="AppleSystemUIFont" w:hAnsi="AppleSystemUIFont" w:cs="AppleSystemUIFont"/>
          <w:i/>
          <w:iCs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 xml:space="preserve">- Comments due April 19, 2022. </w:t>
      </w:r>
    </w:p>
    <w:p w14:paraId="6EBC224F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Professor Weber will present the review of this proposed policy: </w:t>
      </w:r>
    </w:p>
    <w:p w14:paraId="427D2643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https://ucop.box.com/v/UCPBResearchPolicyReview </w:t>
      </w:r>
    </w:p>
    <w:p w14:paraId="5631B207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Action: </w:t>
      </w:r>
      <w:r>
        <w:rPr>
          <w:rFonts w:ascii="AppleSystemUIFont" w:hAnsi="AppleSystemUIFont" w:cs="AppleSystemUIFont"/>
          <w:sz w:val="26"/>
          <w:szCs w:val="26"/>
        </w:rPr>
        <w:t xml:space="preserve">UCPB will determine if they wish to respond to proposed policy changes </w:t>
      </w:r>
    </w:p>
    <w:p w14:paraId="4B87A0A4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(Rene Weber)</w:t>
      </w:r>
    </w:p>
    <w:p w14:paraId="2D2A9536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5AB0618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UC regents own research data, PI is responsible for knowing and following all responsibilities, VC for research locally is responsible for local policy. Nothing controversial. </w:t>
      </w:r>
    </w:p>
    <w:p w14:paraId="1D159984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B2F4E6E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Letters being drafted</w:t>
      </w:r>
    </w:p>
    <w:p w14:paraId="20E0A356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4E6D7C2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1A505FF" w14:textId="77777777" w:rsidR="00125D97" w:rsidRPr="008D586A" w:rsidRDefault="00CD4929" w:rsidP="00125D9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i/>
          <w:iCs/>
          <w:sz w:val="26"/>
          <w:szCs w:val="26"/>
        </w:rPr>
      </w:pPr>
      <w:r w:rsidRPr="008D586A">
        <w:rPr>
          <w:rFonts w:ascii="AppleSystemUIFont" w:hAnsi="AppleSystemUIFont" w:cs="AppleSystemUIFont"/>
          <w:b/>
          <w:bCs/>
          <w:i/>
          <w:iCs/>
          <w:sz w:val="26"/>
          <w:szCs w:val="26"/>
        </w:rPr>
        <w:t xml:space="preserve">Items for Review: Systemwide Policy Proposals and Self-Supporting Graduate Degree Programs </w:t>
      </w:r>
    </w:p>
    <w:p w14:paraId="5CF743ED" w14:textId="77777777" w:rsidR="00125D97" w:rsidRPr="00125D97" w:rsidRDefault="00125D97" w:rsidP="00125D9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06F00C31" w14:textId="62E3EC90" w:rsidR="00CD4929" w:rsidRPr="003F2308" w:rsidRDefault="00CD4929" w:rsidP="00125D9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3F2308">
        <w:rPr>
          <w:rFonts w:ascii="AppleSystemUIFont" w:hAnsi="AppleSystemUIFont" w:cs="AppleSystemUIFont"/>
          <w:sz w:val="26"/>
          <w:szCs w:val="26"/>
        </w:rPr>
        <w:t xml:space="preserve">UCPB exercises its role and expectations </w:t>
      </w:r>
      <w:proofErr w:type="gramStart"/>
      <w:r w:rsidRPr="003F2308">
        <w:rPr>
          <w:rFonts w:ascii="AppleSystemUIFont" w:hAnsi="AppleSystemUIFont" w:cs="AppleSystemUIFont"/>
          <w:sz w:val="26"/>
          <w:szCs w:val="26"/>
        </w:rPr>
        <w:t>with regard to</w:t>
      </w:r>
      <w:proofErr w:type="gramEnd"/>
      <w:r w:rsidRPr="003F2308">
        <w:rPr>
          <w:rFonts w:ascii="AppleSystemUIFont" w:hAnsi="AppleSystemUIFont" w:cs="AppleSystemUIFont"/>
          <w:sz w:val="26"/>
          <w:szCs w:val="26"/>
        </w:rPr>
        <w:t xml:space="preserve"> the analysis of SSGPDP proposals outlined in the Compendium and in the context of the University’s SSGPDP policy. The SSGPDP Template is provided to organize this process. </w:t>
      </w:r>
    </w:p>
    <w:p w14:paraId="421057B1" w14:textId="77777777" w:rsidR="00CD4929" w:rsidRPr="008D586A" w:rsidRDefault="00CD4929" w:rsidP="00125D97">
      <w:pPr>
        <w:numPr>
          <w:ilvl w:val="1"/>
          <w:numId w:val="12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8D586A">
        <w:rPr>
          <w:rFonts w:ascii="AppleSystemUIFont" w:hAnsi="AppleSystemUIFont" w:cs="AppleSystemUIFont"/>
          <w:i/>
          <w:iCs/>
          <w:sz w:val="26"/>
          <w:szCs w:val="26"/>
        </w:rPr>
        <w:t xml:space="preserve">Proposed Presidential Policy on Affiliations with Certain Healthcare Organizations – Comments due June 15 </w:t>
      </w:r>
      <w:r w:rsidRPr="008D586A">
        <w:rPr>
          <w:rFonts w:ascii="MS Gothic" w:eastAsia="MS Gothic" w:hAnsi="MS Gothic" w:cs="MS Gothic" w:hint="eastAsia"/>
          <w:i/>
          <w:iCs/>
          <w:sz w:val="26"/>
          <w:szCs w:val="26"/>
        </w:rPr>
        <w:t> </w:t>
      </w:r>
      <w:r w:rsidRPr="008D586A">
        <w:rPr>
          <w:rFonts w:ascii="AppleSystemUIFont" w:hAnsi="AppleSystemUIFont" w:cs="AppleSystemUIFont"/>
          <w:i/>
          <w:iCs/>
          <w:sz w:val="26"/>
          <w:szCs w:val="26"/>
        </w:rPr>
        <w:t>-&gt; volunteer required</w:t>
      </w:r>
    </w:p>
    <w:p w14:paraId="0800FB5E" w14:textId="77777777" w:rsidR="00CD4929" w:rsidRPr="008D586A" w:rsidRDefault="00CD4929" w:rsidP="00125D97">
      <w:pPr>
        <w:numPr>
          <w:ilvl w:val="1"/>
          <w:numId w:val="12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8D586A">
        <w:rPr>
          <w:rFonts w:ascii="AppleSystemUIFont" w:hAnsi="AppleSystemUIFont" w:cs="AppleSystemUIFont"/>
          <w:i/>
          <w:iCs/>
          <w:sz w:val="26"/>
          <w:szCs w:val="26"/>
        </w:rPr>
        <w:t xml:space="preserve">UC Davis </w:t>
      </w:r>
      <w:proofErr w:type="gramStart"/>
      <w:r w:rsidRPr="008D586A">
        <w:rPr>
          <w:rFonts w:ascii="AppleSystemUIFont" w:hAnsi="AppleSystemUIFont" w:cs="AppleSystemUIFont"/>
          <w:i/>
          <w:iCs/>
          <w:sz w:val="26"/>
          <w:szCs w:val="26"/>
        </w:rPr>
        <w:t>Doctorate of Nursing</w:t>
      </w:r>
      <w:proofErr w:type="gramEnd"/>
      <w:r w:rsidRPr="008D586A">
        <w:rPr>
          <w:rFonts w:ascii="AppleSystemUIFont" w:hAnsi="AppleSystemUIFont" w:cs="AppleSystemUIFont"/>
          <w:i/>
          <w:iCs/>
          <w:sz w:val="26"/>
          <w:szCs w:val="26"/>
        </w:rPr>
        <w:t xml:space="preserve"> Practice-Family Nurse Practitioner Degree (DNP-FNP) Proposed Conversion to Self- Supporting Degree Program (supporting documents) [convert from state-supported to self-supported]</w:t>
      </w:r>
      <w:r w:rsidRPr="008D586A">
        <w:rPr>
          <w:rFonts w:ascii="MS Gothic" w:eastAsia="MS Gothic" w:hAnsi="MS Gothic" w:cs="MS Gothic" w:hint="eastAsia"/>
          <w:i/>
          <w:iCs/>
          <w:sz w:val="26"/>
          <w:szCs w:val="26"/>
        </w:rPr>
        <w:t> </w:t>
      </w:r>
      <w:r w:rsidRPr="008D586A">
        <w:rPr>
          <w:rFonts w:ascii="AppleSystemUIFont" w:hAnsi="AppleSystemUIFont" w:cs="AppleSystemUIFont"/>
          <w:i/>
          <w:iCs/>
          <w:sz w:val="26"/>
          <w:szCs w:val="26"/>
        </w:rPr>
        <w:t>-&gt; Alyssa volunteered</w:t>
      </w:r>
    </w:p>
    <w:p w14:paraId="28B8055D" w14:textId="77777777" w:rsidR="00CD4929" w:rsidRPr="008D586A" w:rsidRDefault="00CD4929" w:rsidP="00125D97">
      <w:pPr>
        <w:numPr>
          <w:ilvl w:val="1"/>
          <w:numId w:val="12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8D586A">
        <w:rPr>
          <w:rFonts w:ascii="AppleSystemUIFont" w:hAnsi="AppleSystemUIFont" w:cs="AppleSystemUIFont"/>
          <w:i/>
          <w:iCs/>
          <w:sz w:val="26"/>
          <w:szCs w:val="26"/>
        </w:rPr>
        <w:t xml:space="preserve">UC Berkeley Master of Climate Solutions </w:t>
      </w:r>
      <w:r w:rsidRPr="008D586A">
        <w:rPr>
          <w:rFonts w:ascii="MS Gothic" w:eastAsia="MS Gothic" w:hAnsi="MS Gothic" w:cs="MS Gothic" w:hint="eastAsia"/>
          <w:i/>
          <w:iCs/>
          <w:sz w:val="26"/>
          <w:szCs w:val="26"/>
        </w:rPr>
        <w:t> </w:t>
      </w:r>
      <w:r w:rsidRPr="008D586A">
        <w:rPr>
          <w:rFonts w:ascii="AppleSystemUIFont" w:hAnsi="AppleSystemUIFont" w:cs="AppleSystemUIFont"/>
          <w:i/>
          <w:iCs/>
          <w:sz w:val="26"/>
          <w:szCs w:val="26"/>
        </w:rPr>
        <w:t>-&gt; Dana volunteered</w:t>
      </w:r>
    </w:p>
    <w:p w14:paraId="2E5DAE34" w14:textId="1A1CFD9D" w:rsidR="00CD4929" w:rsidRPr="003F2308" w:rsidRDefault="00CD4929" w:rsidP="00CD4929">
      <w:pPr>
        <w:numPr>
          <w:ilvl w:val="1"/>
          <w:numId w:val="12"/>
        </w:num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8D586A">
        <w:rPr>
          <w:rFonts w:ascii="AppleSystemUIFont" w:hAnsi="AppleSystemUIFont" w:cs="AppleSystemUIFont"/>
          <w:i/>
          <w:iCs/>
          <w:sz w:val="26"/>
          <w:szCs w:val="26"/>
        </w:rPr>
        <w:t xml:space="preserve">UC Berkeley Graduate School of Education Simple Name Change </w:t>
      </w:r>
      <w:r w:rsidRPr="008D586A">
        <w:rPr>
          <w:rFonts w:ascii="MS Gothic" w:eastAsia="MS Gothic" w:hAnsi="MS Gothic" w:cs="MS Gothic" w:hint="eastAsia"/>
          <w:i/>
          <w:iCs/>
          <w:sz w:val="26"/>
          <w:szCs w:val="26"/>
        </w:rPr>
        <w:t> </w:t>
      </w:r>
      <w:r w:rsidRPr="008D586A">
        <w:rPr>
          <w:rFonts w:ascii="AppleSystemUIFont" w:hAnsi="AppleSystemUIFont" w:cs="AppleSystemUIFont"/>
          <w:i/>
          <w:iCs/>
          <w:sz w:val="26"/>
          <w:szCs w:val="26"/>
        </w:rPr>
        <w:t>-&gt; simple name change, no major review needed</w:t>
      </w:r>
      <w:r w:rsidR="003F2308">
        <w:rPr>
          <w:rFonts w:ascii="AppleSystemUIFont" w:hAnsi="AppleSystemUIFont" w:cs="AppleSystemUIFont"/>
          <w:i/>
          <w:iCs/>
          <w:sz w:val="26"/>
          <w:szCs w:val="26"/>
        </w:rPr>
        <w:t xml:space="preserve">, </w:t>
      </w:r>
      <w:proofErr w:type="gramStart"/>
      <w:r w:rsidR="003F2308">
        <w:rPr>
          <w:rFonts w:ascii="AppleSystemUIFont" w:hAnsi="AppleSystemUIFont" w:cs="AppleSystemUIFont"/>
          <w:i/>
          <w:iCs/>
          <w:sz w:val="26"/>
          <w:szCs w:val="26"/>
        </w:rPr>
        <w:t>according</w:t>
      </w:r>
      <w:proofErr w:type="gramEnd"/>
      <w:r w:rsidR="003F2308">
        <w:rPr>
          <w:rFonts w:ascii="AppleSystemUIFont" w:hAnsi="AppleSystemUIFont" w:cs="AppleSystemUIFont"/>
          <w:i/>
          <w:iCs/>
          <w:sz w:val="26"/>
          <w:szCs w:val="26"/>
        </w:rPr>
        <w:t xml:space="preserve"> letter drafted</w:t>
      </w:r>
    </w:p>
    <w:p w14:paraId="5AF0CF0A" w14:textId="653A2635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1BC28C77" w14:textId="77777777" w:rsidR="003F2308" w:rsidRDefault="003F2308" w:rsidP="00CD492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1E935D1C" w14:textId="77777777" w:rsidR="008D586A" w:rsidRPr="008D586A" w:rsidRDefault="00CD4929" w:rsidP="008D586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8D586A">
        <w:rPr>
          <w:rFonts w:ascii="AppleSystemUIFont" w:hAnsi="AppleSystemUIFont" w:cs="AppleSystemUIFont"/>
          <w:b/>
          <w:bCs/>
          <w:sz w:val="26"/>
          <w:szCs w:val="26"/>
        </w:rPr>
        <w:t xml:space="preserve">Consultation with UC Health </w:t>
      </w:r>
    </w:p>
    <w:p w14:paraId="31C7D5B6" w14:textId="77777777" w:rsidR="008D586A" w:rsidRDefault="008D586A" w:rsidP="008D586A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</w:p>
    <w:p w14:paraId="63439DC7" w14:textId="78D58121" w:rsidR="00CD4929" w:rsidRPr="008D586A" w:rsidRDefault="00CD4929" w:rsidP="008D586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8D586A">
        <w:rPr>
          <w:rFonts w:ascii="AppleSystemUIFont" w:hAnsi="AppleSystemUIFont" w:cs="AppleSystemUIFont"/>
          <w:i/>
          <w:iCs/>
          <w:sz w:val="26"/>
          <w:szCs w:val="26"/>
        </w:rPr>
        <w:t xml:space="preserve">Dr. Carrie Byington, EVP, UC Health </w:t>
      </w:r>
      <w:r w:rsidRPr="008D586A">
        <w:rPr>
          <w:rFonts w:ascii="MS Gothic" w:eastAsia="MS Gothic" w:hAnsi="MS Gothic" w:cs="MS Gothic" w:hint="eastAsia"/>
          <w:b/>
          <w:bCs/>
          <w:sz w:val="26"/>
          <w:szCs w:val="26"/>
        </w:rPr>
        <w:t> </w:t>
      </w:r>
    </w:p>
    <w:p w14:paraId="3408D1C1" w14:textId="3617CCCD" w:rsidR="00CD4929" w:rsidRPr="008D586A" w:rsidRDefault="00CD4929" w:rsidP="008D586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8D586A">
        <w:rPr>
          <w:rFonts w:ascii="AppleSystemUIFont" w:hAnsi="AppleSystemUIFont" w:cs="AppleSystemUIFont"/>
          <w:b/>
          <w:bCs/>
          <w:sz w:val="26"/>
          <w:szCs w:val="26"/>
        </w:rPr>
        <w:t xml:space="preserve">See </w:t>
      </w:r>
      <w:r w:rsidR="008C3A25">
        <w:rPr>
          <w:rFonts w:ascii="AppleSystemUIFont" w:hAnsi="AppleSystemUIFont" w:cs="AppleSystemUIFont"/>
          <w:b/>
          <w:bCs/>
          <w:sz w:val="26"/>
          <w:szCs w:val="26"/>
        </w:rPr>
        <w:t xml:space="preserve">separate </w:t>
      </w:r>
      <w:r w:rsidRPr="008D586A">
        <w:rPr>
          <w:rFonts w:ascii="AppleSystemUIFont" w:hAnsi="AppleSystemUIFont" w:cs="AppleSystemUIFont"/>
          <w:b/>
          <w:bCs/>
          <w:sz w:val="26"/>
          <w:szCs w:val="26"/>
        </w:rPr>
        <w:t>slides</w:t>
      </w:r>
    </w:p>
    <w:p w14:paraId="5163B99F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+ Productive Q&amp;A session</w:t>
      </w:r>
    </w:p>
    <w:p w14:paraId="79D4E0CD" w14:textId="119361F0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5E20EA36" w14:textId="77777777" w:rsidR="003F2308" w:rsidRDefault="003F2308" w:rsidP="00CD492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76C102B8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65923C8F" w14:textId="77777777" w:rsidR="00CD4929" w:rsidRDefault="00CD4929" w:rsidP="00CD4929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 xml:space="preserve">Campus Updates </w:t>
      </w:r>
      <w:r>
        <w:rPr>
          <w:rFonts w:ascii="MS Gothic" w:eastAsia="MS Gothic" w:hAnsi="MS Gothic" w:cs="MS Gothic" w:hint="eastAsia"/>
          <w:b/>
          <w:bCs/>
          <w:sz w:val="26"/>
          <w:szCs w:val="26"/>
        </w:rPr>
        <w:t> </w:t>
      </w:r>
    </w:p>
    <w:p w14:paraId="362A338F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UCR: Competing legislative bill - provide capital funding to primarily UCM &amp; UCR (vs overall UC effort…)</w:t>
      </w:r>
    </w:p>
    <w:p w14:paraId="47CF9A1E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UCLA: CFO has left - interim; new budget model - NOT happening for FY23</w:t>
      </w:r>
    </w:p>
    <w:p w14:paraId="02584486" w14:textId="57E303A2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UCSB: $50M budget shortfall - options: use of one-time funds; housing projects - Munger hall - new committee to reevaluate; faculty housing; increase revenue streams - summer school</w:t>
      </w:r>
    </w:p>
    <w:p w14:paraId="0F497112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UCD: search for VC admin</w:t>
      </w:r>
    </w:p>
    <w:p w14:paraId="0F836F59" w14:textId="77777777" w:rsidR="00CD4929" w:rsidRDefault="00CD4929" w:rsidP="00CD492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UCI: new online business school in works</w:t>
      </w:r>
    </w:p>
    <w:p w14:paraId="51F61343" w14:textId="5BE802AB" w:rsidR="00594DCA" w:rsidRPr="00594DCA" w:rsidRDefault="00CD4929" w:rsidP="00CD4929">
      <w:pPr>
        <w:rPr>
          <w:rFonts w:cstheme="minorHAnsi"/>
        </w:rPr>
      </w:pPr>
      <w:r>
        <w:rPr>
          <w:rFonts w:ascii="AppleSystemUIFont" w:hAnsi="AppleSystemUIFont" w:cs="AppleSystemUIFont"/>
          <w:sz w:val="26"/>
          <w:szCs w:val="26"/>
        </w:rPr>
        <w:t>UCSD: new student information system needed (old one ran out of digits…)</w:t>
      </w:r>
    </w:p>
    <w:sectPr w:rsidR="00594DCA" w:rsidRPr="00594D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574A" w14:textId="77777777" w:rsidR="00BB71F8" w:rsidRDefault="00BB71F8" w:rsidP="007122F9">
      <w:r>
        <w:separator/>
      </w:r>
    </w:p>
  </w:endnote>
  <w:endnote w:type="continuationSeparator" w:id="0">
    <w:p w14:paraId="46076518" w14:textId="77777777" w:rsidR="00BB71F8" w:rsidRDefault="00BB71F8" w:rsidP="0071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48BE" w14:textId="7F794C34" w:rsidR="007122F9" w:rsidRDefault="007122F9" w:rsidP="007122F9">
    <w:pPr>
      <w:pStyle w:val="Footer"/>
    </w:pPr>
    <w:r>
      <w:t>M Steurer</w:t>
    </w:r>
    <w:r>
      <w:tab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5B219F">
      <w:rPr>
        <w:noProof/>
      </w:rPr>
      <w:t>4/14/2022</w:t>
    </w:r>
    <w:r>
      <w:fldChar w:fldCharType="end"/>
    </w:r>
  </w:p>
  <w:p w14:paraId="46DCFAB1" w14:textId="77777777" w:rsidR="007122F9" w:rsidRPr="007122F9" w:rsidRDefault="007122F9" w:rsidP="00712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EB2B" w14:textId="77777777" w:rsidR="00BB71F8" w:rsidRDefault="00BB71F8" w:rsidP="007122F9">
      <w:r>
        <w:separator/>
      </w:r>
    </w:p>
  </w:footnote>
  <w:footnote w:type="continuationSeparator" w:id="0">
    <w:p w14:paraId="69ED7CC7" w14:textId="77777777" w:rsidR="00BB71F8" w:rsidRDefault="00BB71F8" w:rsidP="00712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74502C9"/>
    <w:multiLevelType w:val="hybridMultilevel"/>
    <w:tmpl w:val="571662EA"/>
    <w:lvl w:ilvl="0" w:tplc="70EEDAAA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A7F21"/>
    <w:multiLevelType w:val="hybridMultilevel"/>
    <w:tmpl w:val="0EEA944A"/>
    <w:lvl w:ilvl="0" w:tplc="659CA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2EB1"/>
    <w:multiLevelType w:val="hybridMultilevel"/>
    <w:tmpl w:val="F7A63634"/>
    <w:lvl w:ilvl="0" w:tplc="EE1E783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607901">
    <w:abstractNumId w:val="0"/>
  </w:num>
  <w:num w:numId="2" w16cid:durableId="139807303">
    <w:abstractNumId w:val="1"/>
  </w:num>
  <w:num w:numId="3" w16cid:durableId="634526859">
    <w:abstractNumId w:val="2"/>
  </w:num>
  <w:num w:numId="4" w16cid:durableId="1839954044">
    <w:abstractNumId w:val="3"/>
  </w:num>
  <w:num w:numId="5" w16cid:durableId="1161697452">
    <w:abstractNumId w:val="4"/>
  </w:num>
  <w:num w:numId="6" w16cid:durableId="1124617302">
    <w:abstractNumId w:val="5"/>
  </w:num>
  <w:num w:numId="7" w16cid:durableId="730884122">
    <w:abstractNumId w:val="6"/>
  </w:num>
  <w:num w:numId="8" w16cid:durableId="586236782">
    <w:abstractNumId w:val="7"/>
  </w:num>
  <w:num w:numId="9" w16cid:durableId="689376632">
    <w:abstractNumId w:val="8"/>
  </w:num>
  <w:num w:numId="10" w16cid:durableId="1797286830">
    <w:abstractNumId w:val="10"/>
  </w:num>
  <w:num w:numId="11" w16cid:durableId="2110083956">
    <w:abstractNumId w:val="9"/>
  </w:num>
  <w:num w:numId="12" w16cid:durableId="191652367">
    <w:abstractNumId w:val="11"/>
  </w:num>
  <w:num w:numId="13" w16cid:durableId="11759253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13"/>
    <w:rsid w:val="000147E1"/>
    <w:rsid w:val="00096839"/>
    <w:rsid w:val="000D0B60"/>
    <w:rsid w:val="00125D97"/>
    <w:rsid w:val="002A58E3"/>
    <w:rsid w:val="002B35BD"/>
    <w:rsid w:val="002D65EC"/>
    <w:rsid w:val="0035452D"/>
    <w:rsid w:val="003A2BD4"/>
    <w:rsid w:val="003F2308"/>
    <w:rsid w:val="00465C32"/>
    <w:rsid w:val="004B0563"/>
    <w:rsid w:val="00594DCA"/>
    <w:rsid w:val="005B219F"/>
    <w:rsid w:val="005D1A5D"/>
    <w:rsid w:val="007122F9"/>
    <w:rsid w:val="00743213"/>
    <w:rsid w:val="00815921"/>
    <w:rsid w:val="00825CB8"/>
    <w:rsid w:val="008C3A25"/>
    <w:rsid w:val="008D586A"/>
    <w:rsid w:val="008F6134"/>
    <w:rsid w:val="00A52FDB"/>
    <w:rsid w:val="00AA41AE"/>
    <w:rsid w:val="00B804C5"/>
    <w:rsid w:val="00BB71F8"/>
    <w:rsid w:val="00BD15B6"/>
    <w:rsid w:val="00CD4929"/>
    <w:rsid w:val="00D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ED3A"/>
  <w15:chartTrackingRefBased/>
  <w15:docId w15:val="{8E8E30D5-9D49-394F-84FB-00B72AE3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2F9"/>
  </w:style>
  <w:style w:type="paragraph" w:styleId="Footer">
    <w:name w:val="footer"/>
    <w:basedOn w:val="Normal"/>
    <w:link w:val="FooterChar"/>
    <w:uiPriority w:val="99"/>
    <w:unhideWhenUsed/>
    <w:rsid w:val="00712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2F9"/>
  </w:style>
  <w:style w:type="character" w:styleId="Hyperlink">
    <w:name w:val="Hyperlink"/>
    <w:basedOn w:val="DefaultParagraphFont"/>
    <w:uiPriority w:val="99"/>
    <w:unhideWhenUsed/>
    <w:rsid w:val="00594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D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nate.universityofcalifornia.edu/resources/pension-choice-mode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Steurer, Marc</dc:creator>
  <cp:keywords/>
  <dc:description/>
  <cp:lastModifiedBy>Steurer, Marc</cp:lastModifiedBy>
  <cp:revision>15</cp:revision>
  <dcterms:created xsi:type="dcterms:W3CDTF">2022-04-12T16:40:00Z</dcterms:created>
  <dcterms:modified xsi:type="dcterms:W3CDTF">2022-04-14T20:15:00Z</dcterms:modified>
</cp:coreProperties>
</file>