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D405C" w14:textId="13726415" w:rsidR="00A93DFC" w:rsidRDefault="00A93DFC" w:rsidP="00F033B7">
      <w:pPr>
        <w:rPr>
          <w:rFonts w:ascii="Helvetica" w:hAnsi="Helvetica"/>
          <w:b/>
          <w:sz w:val="28"/>
          <w:szCs w:val="28"/>
        </w:rPr>
      </w:pPr>
    </w:p>
    <w:p w14:paraId="362AE55C" w14:textId="77777777" w:rsidR="009E7A49" w:rsidRPr="009E7A49" w:rsidRDefault="00490B7D" w:rsidP="009E7A49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Committee on Academic Freedom</w:t>
      </w:r>
    </w:p>
    <w:p w14:paraId="26ADCF64" w14:textId="492EABDC" w:rsidR="00F033B7" w:rsidRPr="001B3847" w:rsidRDefault="000E12F6" w:rsidP="009E7A49">
      <w:pPr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Melike Pekmezci, MD</w:t>
      </w:r>
      <w:r w:rsidR="00EF1D83">
        <w:rPr>
          <w:rFonts w:ascii="Helvetica" w:hAnsi="Helvetica"/>
          <w:b/>
          <w:sz w:val="28"/>
          <w:szCs w:val="28"/>
        </w:rPr>
        <w:t xml:space="preserve">, </w:t>
      </w:r>
      <w:r w:rsidR="009E7A49" w:rsidRPr="009E7A49">
        <w:rPr>
          <w:rFonts w:ascii="Helvetica" w:hAnsi="Helvetica"/>
          <w:b/>
          <w:sz w:val="28"/>
          <w:szCs w:val="28"/>
        </w:rPr>
        <w:t>Chair</w:t>
      </w:r>
    </w:p>
    <w:p w14:paraId="74FA086A" w14:textId="77777777" w:rsidR="00F033B7" w:rsidRDefault="00F033B7" w:rsidP="00F033B7">
      <w:pPr>
        <w:rPr>
          <w:rFonts w:ascii="Helvetica" w:hAnsi="Helvetica"/>
          <w:b/>
          <w:sz w:val="20"/>
          <w:szCs w:val="20"/>
        </w:rPr>
      </w:pPr>
    </w:p>
    <w:p w14:paraId="369C0963" w14:textId="77777777" w:rsidR="00F17D01" w:rsidRDefault="00F17D01" w:rsidP="009E7A49">
      <w:pPr>
        <w:rPr>
          <w:rFonts w:ascii="Helvetica" w:hAnsi="Helvetica"/>
          <w:b/>
          <w:sz w:val="20"/>
          <w:szCs w:val="20"/>
        </w:rPr>
      </w:pPr>
    </w:p>
    <w:p w14:paraId="3721C996" w14:textId="5A096CB4" w:rsidR="00EB7357" w:rsidRDefault="00EB7357" w:rsidP="009E7A49">
      <w:pPr>
        <w:rPr>
          <w:rFonts w:ascii="Helvetica" w:hAnsi="Helvetica"/>
          <w:b/>
          <w:sz w:val="20"/>
          <w:szCs w:val="20"/>
        </w:rPr>
        <w:sectPr w:rsidR="00EB7357" w:rsidSect="00142C9F">
          <w:foot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263F5BBB" w14:textId="7F868611" w:rsidR="009E7A49" w:rsidRPr="009E7A49" w:rsidRDefault="002A4B69" w:rsidP="009E7A49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November 29, 2021</w:t>
      </w:r>
    </w:p>
    <w:p w14:paraId="67AEDF69" w14:textId="77777777" w:rsidR="009E7A49" w:rsidRPr="009E7A49" w:rsidRDefault="00A11049" w:rsidP="009E7A49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1:00pm – 2:00pm</w:t>
      </w:r>
      <w:r w:rsidR="00F17D01">
        <w:rPr>
          <w:rFonts w:ascii="Helvetica" w:hAnsi="Helvetica"/>
          <w:b/>
          <w:sz w:val="20"/>
          <w:szCs w:val="20"/>
        </w:rPr>
        <w:tab/>
      </w:r>
      <w:r w:rsidR="00F17D01">
        <w:rPr>
          <w:rFonts w:ascii="Helvetica" w:hAnsi="Helvetica"/>
          <w:b/>
          <w:sz w:val="20"/>
          <w:szCs w:val="20"/>
        </w:rPr>
        <w:tab/>
      </w:r>
      <w:r w:rsidR="00F17D01">
        <w:rPr>
          <w:rFonts w:ascii="Helvetica" w:hAnsi="Helvetica"/>
          <w:b/>
          <w:sz w:val="20"/>
          <w:szCs w:val="20"/>
        </w:rPr>
        <w:tab/>
      </w:r>
      <w:r w:rsidR="00F6067F">
        <w:rPr>
          <w:rFonts w:ascii="Helvetica" w:hAnsi="Helvetica"/>
          <w:b/>
          <w:sz w:val="20"/>
          <w:szCs w:val="20"/>
        </w:rPr>
        <w:tab/>
      </w:r>
    </w:p>
    <w:p w14:paraId="26AA4AA3" w14:textId="38629EB0" w:rsidR="005D7160" w:rsidRDefault="00E424EE" w:rsidP="00490B7D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ZOOM</w:t>
      </w:r>
    </w:p>
    <w:p w14:paraId="4FD28371" w14:textId="5BDCCB6A" w:rsidR="00EB7357" w:rsidRPr="007269D3" w:rsidRDefault="00EB7357" w:rsidP="00490B7D">
      <w:pPr>
        <w:rPr>
          <w:rFonts w:ascii="Helvetica" w:hAnsi="Helvetica" w:cs="Helvetica"/>
          <w:bCs/>
          <w:sz w:val="20"/>
          <w:szCs w:val="20"/>
        </w:rPr>
      </w:pPr>
    </w:p>
    <w:p w14:paraId="407492E0" w14:textId="50F665EB" w:rsidR="008F7CE3" w:rsidRDefault="00F84A64" w:rsidP="00490B7D">
      <w:pPr>
        <w:rPr>
          <w:rFonts w:ascii="Helvetica" w:hAnsi="Helvetica" w:cs="Helvetica"/>
          <w:bCs/>
          <w:sz w:val="20"/>
          <w:szCs w:val="20"/>
        </w:rPr>
      </w:pPr>
      <w:r w:rsidRPr="007269D3">
        <w:rPr>
          <w:rFonts w:ascii="Helvetica" w:hAnsi="Helvetica" w:cs="Helvetica"/>
          <w:bCs/>
          <w:sz w:val="20"/>
          <w:szCs w:val="20"/>
        </w:rPr>
        <w:t xml:space="preserve">PRESENT: </w:t>
      </w:r>
      <w:r w:rsidRPr="007269D3">
        <w:rPr>
          <w:rFonts w:ascii="Helvetica" w:hAnsi="Helvetica" w:cs="Helvetica"/>
          <w:bCs/>
          <w:sz w:val="20"/>
          <w:szCs w:val="20"/>
        </w:rPr>
        <w:tab/>
        <w:t xml:space="preserve">Melike Pekmezci, </w:t>
      </w:r>
      <w:r w:rsidR="007269D3" w:rsidRPr="007269D3">
        <w:rPr>
          <w:rFonts w:ascii="Helvetica" w:hAnsi="Helvetica" w:cs="Helvetica"/>
          <w:bCs/>
          <w:sz w:val="20"/>
          <w:szCs w:val="20"/>
        </w:rPr>
        <w:t>Andrea Hasenstaub, Monica McLemore, Steven Altschuler</w:t>
      </w:r>
    </w:p>
    <w:p w14:paraId="17B0B972" w14:textId="71C7126B" w:rsidR="008B6377" w:rsidRDefault="008B6377" w:rsidP="00490B7D">
      <w:pPr>
        <w:rPr>
          <w:rFonts w:ascii="Helvetica" w:hAnsi="Helvetica" w:cs="Helvetica"/>
          <w:bCs/>
          <w:sz w:val="20"/>
          <w:szCs w:val="20"/>
        </w:rPr>
      </w:pPr>
    </w:p>
    <w:p w14:paraId="7D1A8210" w14:textId="3F75B1CE" w:rsidR="008B6377" w:rsidRPr="007269D3" w:rsidRDefault="008B6377" w:rsidP="00490B7D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ABSENT: </w:t>
      </w:r>
      <w:r>
        <w:rPr>
          <w:rFonts w:ascii="Helvetica" w:hAnsi="Helvetica" w:cs="Helvetica"/>
          <w:bCs/>
          <w:sz w:val="20"/>
          <w:szCs w:val="20"/>
        </w:rPr>
        <w:tab/>
        <w:t>Terumi</w:t>
      </w:r>
      <w:r w:rsidR="00D34E9D">
        <w:rPr>
          <w:rFonts w:ascii="Helvetica" w:hAnsi="Helvetica" w:cs="Helvetica"/>
          <w:bCs/>
          <w:sz w:val="20"/>
          <w:szCs w:val="20"/>
        </w:rPr>
        <w:t xml:space="preserve"> Kohwi-Shigematsu, Donald Taylor</w:t>
      </w:r>
    </w:p>
    <w:p w14:paraId="5F1C10E7" w14:textId="5DF33CFA" w:rsidR="00490B7D" w:rsidRDefault="00490B7D" w:rsidP="00490B7D">
      <w:pPr>
        <w:pStyle w:val="ListParagraph"/>
        <w:rPr>
          <w:rFonts w:ascii="Helvetica" w:hAnsi="Helvetica" w:cs="Helvetica"/>
          <w:b/>
          <w:sz w:val="20"/>
          <w:szCs w:val="20"/>
        </w:rPr>
      </w:pPr>
    </w:p>
    <w:p w14:paraId="57771A1C" w14:textId="3741D5DB" w:rsidR="007269D3" w:rsidRDefault="007269D3" w:rsidP="00490B7D">
      <w:pPr>
        <w:pStyle w:val="ListParagraph"/>
        <w:rPr>
          <w:rFonts w:ascii="Helvetica" w:hAnsi="Helvetica" w:cs="Helvetica"/>
          <w:b/>
          <w:sz w:val="20"/>
          <w:szCs w:val="20"/>
        </w:rPr>
      </w:pPr>
    </w:p>
    <w:p w14:paraId="73B60786" w14:textId="6703DC18" w:rsidR="006B12FD" w:rsidRPr="006B12FD" w:rsidRDefault="006B12FD" w:rsidP="006B12FD">
      <w:pPr>
        <w:rPr>
          <w:rFonts w:ascii="Helvetica" w:hAnsi="Helvetica" w:cs="Helvetica"/>
          <w:b/>
          <w:sz w:val="20"/>
          <w:szCs w:val="20"/>
        </w:rPr>
      </w:pPr>
      <w:r w:rsidRPr="006B12FD">
        <w:rPr>
          <w:rFonts w:ascii="Helvetica" w:hAnsi="Helvetica" w:cs="Helvetica"/>
          <w:b/>
          <w:color w:val="FF0000"/>
          <w:sz w:val="20"/>
          <w:szCs w:val="20"/>
        </w:rPr>
        <w:t xml:space="preserve">Draft </w:t>
      </w:r>
      <w:r>
        <w:rPr>
          <w:rFonts w:ascii="Helvetica" w:hAnsi="Helvetica" w:cs="Helvetica"/>
          <w:b/>
          <w:sz w:val="20"/>
          <w:szCs w:val="20"/>
        </w:rPr>
        <w:t>Minutes</w:t>
      </w:r>
    </w:p>
    <w:p w14:paraId="5524B424" w14:textId="77777777" w:rsidR="006B12FD" w:rsidRDefault="006B12FD" w:rsidP="00490B7D">
      <w:pPr>
        <w:pStyle w:val="ListParagraph"/>
        <w:rPr>
          <w:rFonts w:ascii="Helvetica" w:hAnsi="Helvetica" w:cs="Helvetica"/>
          <w:b/>
          <w:sz w:val="20"/>
          <w:szCs w:val="20"/>
        </w:rPr>
      </w:pPr>
    </w:p>
    <w:p w14:paraId="7F23798C" w14:textId="35F5ACEF" w:rsidR="00C772E1" w:rsidRPr="00C772E1" w:rsidRDefault="00FB7095" w:rsidP="00C772E1">
      <w:pPr>
        <w:pStyle w:val="ListParagraph"/>
        <w:numPr>
          <w:ilvl w:val="0"/>
          <w:numId w:val="9"/>
        </w:numPr>
        <w:ind w:left="360"/>
        <w:contextualSpacing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iCs/>
          <w:sz w:val="20"/>
          <w:szCs w:val="20"/>
        </w:rPr>
        <w:t>Consent Calendar</w:t>
      </w:r>
      <w:r w:rsidR="00C772E1">
        <w:rPr>
          <w:rFonts w:ascii="Helvetica" w:hAnsi="Helvetica" w:cs="Helvetica"/>
          <w:b/>
          <w:bCs/>
          <w:iCs/>
          <w:sz w:val="20"/>
          <w:szCs w:val="20"/>
        </w:rPr>
        <w:t xml:space="preserve"> -- </w:t>
      </w:r>
      <w:r w:rsidR="00C772E1" w:rsidRPr="00C772E1">
        <w:rPr>
          <w:rFonts w:ascii="Helvetica" w:hAnsi="Helvetica" w:cs="Helvetica"/>
          <w:iCs/>
          <w:sz w:val="20"/>
          <w:szCs w:val="20"/>
        </w:rPr>
        <w:t>Members voted to approve the</w:t>
      </w:r>
      <w:r w:rsidR="00C772E1" w:rsidRPr="00C772E1">
        <w:rPr>
          <w:rFonts w:ascii="Helvetica" w:hAnsi="Helvetica" w:cs="Helvetica"/>
          <w:b/>
          <w:bCs/>
          <w:iCs/>
          <w:sz w:val="20"/>
          <w:szCs w:val="20"/>
        </w:rPr>
        <w:t xml:space="preserve"> </w:t>
      </w:r>
      <w:hyperlink r:id="rId9" w:history="1">
        <w:r w:rsidR="00C772E1" w:rsidRPr="00C772E1">
          <w:rPr>
            <w:rStyle w:val="Hyperlink"/>
            <w:rFonts w:ascii="Helvetica" w:hAnsi="Helvetica" w:cs="Helvetica"/>
            <w:iCs/>
            <w:sz w:val="20"/>
            <w:szCs w:val="20"/>
          </w:rPr>
          <w:t>September Minutes</w:t>
        </w:r>
      </w:hyperlink>
    </w:p>
    <w:p w14:paraId="55029AAB" w14:textId="5FF486EF" w:rsidR="00FB7095" w:rsidRDefault="00FB7095" w:rsidP="00FB7095">
      <w:pPr>
        <w:pStyle w:val="ListParagraph"/>
        <w:ind w:left="360"/>
        <w:contextualSpacing w:val="0"/>
        <w:rPr>
          <w:rFonts w:ascii="Helvetica" w:hAnsi="Helvetica" w:cs="Helvetica"/>
          <w:b/>
          <w:bCs/>
          <w:iCs/>
          <w:sz w:val="20"/>
          <w:szCs w:val="20"/>
        </w:rPr>
      </w:pPr>
    </w:p>
    <w:p w14:paraId="42E95F7B" w14:textId="77777777" w:rsidR="00FB7095" w:rsidRPr="00FB7095" w:rsidRDefault="00FB7095" w:rsidP="00FB7095">
      <w:pPr>
        <w:pStyle w:val="ListParagraph"/>
        <w:ind w:left="360"/>
        <w:contextualSpacing w:val="0"/>
        <w:rPr>
          <w:rFonts w:ascii="Helvetica" w:hAnsi="Helvetica" w:cs="Helvetica"/>
          <w:b/>
          <w:sz w:val="20"/>
          <w:szCs w:val="20"/>
        </w:rPr>
      </w:pPr>
    </w:p>
    <w:p w14:paraId="64B989DC" w14:textId="3EB58940" w:rsidR="00FB7095" w:rsidRPr="00FB7095" w:rsidRDefault="00FB7095" w:rsidP="00FB7095">
      <w:pPr>
        <w:pStyle w:val="ListParagraph"/>
        <w:numPr>
          <w:ilvl w:val="0"/>
          <w:numId w:val="9"/>
        </w:numPr>
        <w:ind w:left="360"/>
        <w:contextualSpacing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bCs/>
          <w:iCs/>
          <w:sz w:val="20"/>
          <w:szCs w:val="20"/>
        </w:rPr>
        <w:t>Chair’s Report</w:t>
      </w:r>
    </w:p>
    <w:p w14:paraId="63FD041D" w14:textId="77777777" w:rsidR="00C772E1" w:rsidRDefault="00982FBC" w:rsidP="00C772E1">
      <w:pPr>
        <w:pStyle w:val="ListParagraph"/>
        <w:numPr>
          <w:ilvl w:val="1"/>
          <w:numId w:val="9"/>
        </w:numPr>
        <w:ind w:left="720"/>
        <w:rPr>
          <w:rFonts w:ascii="Helvetica" w:hAnsi="Helvetica" w:cs="Helvetica"/>
          <w:bCs/>
          <w:sz w:val="20"/>
          <w:szCs w:val="20"/>
        </w:rPr>
      </w:pPr>
      <w:r w:rsidRPr="00C772E1">
        <w:rPr>
          <w:rFonts w:ascii="Helvetica" w:hAnsi="Helvetica" w:cs="Helvetica"/>
          <w:bCs/>
          <w:sz w:val="20"/>
          <w:szCs w:val="20"/>
          <w:u w:val="single"/>
        </w:rPr>
        <w:t>Executive</w:t>
      </w:r>
      <w:r w:rsidR="0025652B" w:rsidRPr="00C772E1">
        <w:rPr>
          <w:rFonts w:ascii="Helvetica" w:hAnsi="Helvetica" w:cs="Helvetica"/>
          <w:bCs/>
          <w:sz w:val="20"/>
          <w:szCs w:val="20"/>
          <w:u w:val="single"/>
        </w:rPr>
        <w:t xml:space="preserve"> Council Meeting </w:t>
      </w:r>
      <w:r w:rsidR="0025652B" w:rsidRPr="00C772E1">
        <w:rPr>
          <w:rFonts w:ascii="Helvetica" w:hAnsi="Helvetica" w:cs="Helvetica"/>
          <w:bCs/>
          <w:sz w:val="20"/>
          <w:szCs w:val="20"/>
        </w:rPr>
        <w:t xml:space="preserve">– Chair Steven Cheung reported that UCAF had written a </w:t>
      </w:r>
      <w:r w:rsidRPr="00C772E1">
        <w:rPr>
          <w:rFonts w:ascii="Helvetica" w:hAnsi="Helvetica" w:cs="Helvetica"/>
          <w:bCs/>
          <w:sz w:val="20"/>
          <w:szCs w:val="20"/>
        </w:rPr>
        <w:t>letter</w:t>
      </w:r>
      <w:r w:rsidR="0025652B" w:rsidRPr="00C772E1">
        <w:rPr>
          <w:rFonts w:ascii="Helvetica" w:hAnsi="Helvetica" w:cs="Helvetica"/>
          <w:bCs/>
          <w:sz w:val="20"/>
          <w:szCs w:val="20"/>
        </w:rPr>
        <w:t xml:space="preserve"> to Academic Council</w:t>
      </w:r>
      <w:r w:rsidRPr="00C772E1">
        <w:rPr>
          <w:rFonts w:ascii="Helvetica" w:hAnsi="Helvetica" w:cs="Helvetica"/>
          <w:bCs/>
          <w:sz w:val="20"/>
          <w:szCs w:val="20"/>
        </w:rPr>
        <w:t xml:space="preserve"> re: departments posting political </w:t>
      </w:r>
      <w:r w:rsidR="007269D3" w:rsidRPr="00C772E1">
        <w:rPr>
          <w:rFonts w:ascii="Helvetica" w:hAnsi="Helvetica" w:cs="Helvetica"/>
          <w:bCs/>
          <w:sz w:val="20"/>
          <w:szCs w:val="20"/>
        </w:rPr>
        <w:t>statements</w:t>
      </w:r>
      <w:r w:rsidR="007D0FA6" w:rsidRPr="00C772E1">
        <w:rPr>
          <w:rFonts w:ascii="Helvetica" w:hAnsi="Helvetica" w:cs="Helvetica"/>
          <w:bCs/>
          <w:sz w:val="20"/>
          <w:szCs w:val="20"/>
        </w:rPr>
        <w:t xml:space="preserve"> of support online and whether such statements pose a potential threat to academic freedom for faculty. It was reported that </w:t>
      </w:r>
      <w:r w:rsidRPr="00C772E1">
        <w:rPr>
          <w:rFonts w:ascii="Helvetica" w:hAnsi="Helvetica" w:cs="Helvetica"/>
          <w:bCs/>
          <w:sz w:val="20"/>
          <w:szCs w:val="20"/>
        </w:rPr>
        <w:t>there</w:t>
      </w:r>
      <w:r w:rsidR="0025652B" w:rsidRPr="00C772E1">
        <w:rPr>
          <w:rFonts w:ascii="Helvetica" w:hAnsi="Helvetica" w:cs="Helvetica"/>
          <w:bCs/>
          <w:sz w:val="20"/>
          <w:szCs w:val="20"/>
        </w:rPr>
        <w:t xml:space="preserve"> was overall supportive discussion in the </w:t>
      </w:r>
      <w:r w:rsidRPr="00C772E1">
        <w:rPr>
          <w:rFonts w:ascii="Helvetica" w:hAnsi="Helvetica" w:cs="Helvetica"/>
          <w:bCs/>
          <w:sz w:val="20"/>
          <w:szCs w:val="20"/>
        </w:rPr>
        <w:t>Council who are likely to endorse the letter.</w:t>
      </w:r>
    </w:p>
    <w:p w14:paraId="3CBDE406" w14:textId="1A927E51" w:rsidR="00F84A64" w:rsidRPr="005569EB" w:rsidRDefault="007D0FA6" w:rsidP="00C772E1">
      <w:pPr>
        <w:pStyle w:val="ListParagraph"/>
        <w:numPr>
          <w:ilvl w:val="1"/>
          <w:numId w:val="9"/>
        </w:numPr>
        <w:ind w:left="720"/>
        <w:rPr>
          <w:rFonts w:ascii="Helvetica" w:hAnsi="Helvetica" w:cs="Helvetica"/>
          <w:bCs/>
          <w:sz w:val="20"/>
          <w:szCs w:val="20"/>
        </w:rPr>
      </w:pPr>
      <w:r w:rsidRPr="00C772E1">
        <w:rPr>
          <w:rFonts w:ascii="Helvetica" w:hAnsi="Helvetica" w:cs="Helvetica"/>
          <w:bCs/>
          <w:sz w:val="20"/>
          <w:szCs w:val="20"/>
          <w:u w:val="single"/>
        </w:rPr>
        <w:t>Systemwide Review</w:t>
      </w:r>
      <w:r w:rsidR="00F84A64" w:rsidRPr="00C772E1">
        <w:rPr>
          <w:rFonts w:ascii="Helvetica" w:hAnsi="Helvetica" w:cs="Helvetica"/>
          <w:bCs/>
          <w:sz w:val="20"/>
          <w:szCs w:val="20"/>
          <w:u w:val="single"/>
        </w:rPr>
        <w:t>s</w:t>
      </w:r>
    </w:p>
    <w:p w14:paraId="7B1DDDF8" w14:textId="290F905D" w:rsidR="005569EB" w:rsidRPr="00D36B31" w:rsidRDefault="00AA528F" w:rsidP="00A35CC5">
      <w:pPr>
        <w:pStyle w:val="ListParagraph"/>
        <w:numPr>
          <w:ilvl w:val="2"/>
          <w:numId w:val="9"/>
        </w:numPr>
        <w:ind w:left="990"/>
        <w:rPr>
          <w:rFonts w:ascii="Helvetica" w:hAnsi="Helvetica" w:cs="Helvetica"/>
          <w:sz w:val="20"/>
          <w:szCs w:val="20"/>
        </w:rPr>
      </w:pPr>
      <w:hyperlink r:id="rId10" w:history="1">
        <w:r w:rsidR="00A35CC5" w:rsidRPr="00D36B31">
          <w:rPr>
            <w:rStyle w:val="Hyperlink"/>
            <w:rFonts w:ascii="Helvetica" w:hAnsi="Helvetica" w:cs="Helvetica"/>
            <w:sz w:val="20"/>
            <w:szCs w:val="20"/>
          </w:rPr>
          <w:t>Proposed Revisions to Academic Personnel Manual (APM) Section 025/Section 671 Conflict of Commitment and Outside Activities of Faculty Members/ Health Science Compensation Plan Participants</w:t>
        </w:r>
      </w:hyperlink>
      <w:r w:rsidR="00A35CC5" w:rsidRPr="00D36B31">
        <w:rPr>
          <w:rFonts w:ascii="Helvetica" w:hAnsi="Helvetica" w:cs="Helvetica"/>
          <w:sz w:val="20"/>
          <w:szCs w:val="20"/>
        </w:rPr>
        <w:t xml:space="preserve"> </w:t>
      </w:r>
      <w:r w:rsidR="00D36B31" w:rsidRPr="00D36B31">
        <w:rPr>
          <w:rFonts w:ascii="Helvetica" w:hAnsi="Helvetica" w:cs="Helvetica"/>
          <w:sz w:val="20"/>
          <w:szCs w:val="20"/>
        </w:rPr>
        <w:t>– Comments Due January 11th</w:t>
      </w:r>
    </w:p>
    <w:p w14:paraId="6860279D" w14:textId="3DDF2CE6" w:rsidR="00A1230B" w:rsidRPr="00181967" w:rsidRDefault="00AA528F" w:rsidP="001178F3">
      <w:pPr>
        <w:pStyle w:val="ListParagraph"/>
        <w:numPr>
          <w:ilvl w:val="2"/>
          <w:numId w:val="9"/>
        </w:numPr>
        <w:ind w:left="990"/>
        <w:rPr>
          <w:rFonts w:ascii="Helvetica" w:hAnsi="Helvetica" w:cs="Helvetica"/>
          <w:bCs/>
          <w:sz w:val="20"/>
          <w:szCs w:val="20"/>
        </w:rPr>
      </w:pPr>
      <w:hyperlink r:id="rId11" w:history="1">
        <w:r w:rsidR="00F84A64" w:rsidRPr="00D36B31">
          <w:rPr>
            <w:rStyle w:val="Hyperlink"/>
            <w:rFonts w:ascii="Helvetica" w:hAnsi="Helvetica" w:cs="Helvetica"/>
            <w:bCs/>
            <w:sz w:val="20"/>
            <w:szCs w:val="20"/>
          </w:rPr>
          <w:t>Proposed Presidential Policy on Abusive Conduct and Bullying</w:t>
        </w:r>
      </w:hyperlink>
      <w:r w:rsidR="00D36B31" w:rsidRPr="00D36B31">
        <w:rPr>
          <w:rFonts w:ascii="Helvetica" w:hAnsi="Helvetica" w:cs="Helvetica"/>
          <w:bCs/>
          <w:sz w:val="20"/>
          <w:szCs w:val="20"/>
        </w:rPr>
        <w:t xml:space="preserve"> – C</w:t>
      </w:r>
      <w:r w:rsidR="00D36B31">
        <w:rPr>
          <w:rFonts w:ascii="Helvetica" w:hAnsi="Helvetica" w:cs="Helvetica"/>
          <w:bCs/>
          <w:sz w:val="20"/>
          <w:szCs w:val="20"/>
        </w:rPr>
        <w:t>omments Due January 11</w:t>
      </w:r>
      <w:r w:rsidR="00D36B31" w:rsidRPr="00D36B31">
        <w:rPr>
          <w:rFonts w:ascii="Helvetica" w:hAnsi="Helvetica" w:cs="Helvetica"/>
          <w:bCs/>
          <w:sz w:val="20"/>
          <w:szCs w:val="20"/>
          <w:vertAlign w:val="superscript"/>
        </w:rPr>
        <w:t>th</w:t>
      </w:r>
      <w:r w:rsidR="00D36B31">
        <w:rPr>
          <w:rFonts w:ascii="Helvetica" w:hAnsi="Helvetica" w:cs="Helvetica"/>
          <w:bCs/>
          <w:sz w:val="20"/>
          <w:szCs w:val="20"/>
        </w:rPr>
        <w:t xml:space="preserve">. </w:t>
      </w:r>
    </w:p>
    <w:p w14:paraId="01897C61" w14:textId="77777777" w:rsidR="0025652B" w:rsidRDefault="0025652B" w:rsidP="00FB7095">
      <w:pPr>
        <w:pStyle w:val="ListParagraph"/>
        <w:ind w:left="360"/>
        <w:contextualSpacing w:val="0"/>
        <w:rPr>
          <w:rFonts w:ascii="Helvetica" w:hAnsi="Helvetica" w:cs="Helvetica"/>
          <w:b/>
          <w:sz w:val="20"/>
          <w:szCs w:val="20"/>
        </w:rPr>
      </w:pPr>
    </w:p>
    <w:p w14:paraId="515E5066" w14:textId="77777777" w:rsidR="00FB7095" w:rsidRPr="00FB7095" w:rsidRDefault="00FB7095" w:rsidP="00FB7095">
      <w:pPr>
        <w:pStyle w:val="ListParagraph"/>
        <w:ind w:left="360"/>
        <w:contextualSpacing w:val="0"/>
        <w:rPr>
          <w:rFonts w:ascii="Helvetica" w:hAnsi="Helvetica" w:cs="Helvetica"/>
          <w:b/>
          <w:sz w:val="20"/>
          <w:szCs w:val="20"/>
        </w:rPr>
      </w:pPr>
    </w:p>
    <w:p w14:paraId="25679AB7" w14:textId="0D30F95D" w:rsidR="00FB7095" w:rsidRPr="00FB7095" w:rsidRDefault="000C3CE4" w:rsidP="00FB7095">
      <w:pPr>
        <w:pStyle w:val="ListParagraph"/>
        <w:numPr>
          <w:ilvl w:val="0"/>
          <w:numId w:val="9"/>
        </w:numPr>
        <w:ind w:left="360"/>
        <w:contextualSpacing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bCs/>
          <w:iCs/>
          <w:sz w:val="20"/>
          <w:szCs w:val="20"/>
        </w:rPr>
        <w:t>DEI Statements and Academic Freedom</w:t>
      </w:r>
    </w:p>
    <w:p w14:paraId="5C038B93" w14:textId="400C5FDC" w:rsidR="00214D6A" w:rsidRDefault="000C3CE4" w:rsidP="008C5F99">
      <w:pPr>
        <w:pStyle w:val="ListParagraph"/>
        <w:ind w:left="360"/>
        <w:contextualSpacing w:val="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As part of the discussion relating to political statements, some UCAF members </w:t>
      </w:r>
      <w:r w:rsidR="006879D0">
        <w:rPr>
          <w:rFonts w:ascii="Helvetica" w:hAnsi="Helvetica" w:cs="Helvetica"/>
          <w:bCs/>
          <w:sz w:val="20"/>
          <w:szCs w:val="20"/>
        </w:rPr>
        <w:t xml:space="preserve">have further drawn a parallel to </w:t>
      </w:r>
      <w:r w:rsidR="0050385A">
        <w:rPr>
          <w:rFonts w:ascii="Helvetica" w:hAnsi="Helvetica" w:cs="Helvetica"/>
          <w:bCs/>
          <w:sz w:val="20"/>
          <w:szCs w:val="20"/>
        </w:rPr>
        <w:t xml:space="preserve">DEI statement requirements for faculty promotion. </w:t>
      </w:r>
      <w:r w:rsidR="00C55DE7">
        <w:rPr>
          <w:rFonts w:ascii="Helvetica" w:hAnsi="Helvetica" w:cs="Helvetica"/>
          <w:bCs/>
          <w:sz w:val="20"/>
          <w:szCs w:val="20"/>
        </w:rPr>
        <w:t xml:space="preserve">Chair Pekmezci commented that </w:t>
      </w:r>
      <w:r w:rsidR="00872AC7">
        <w:rPr>
          <w:rFonts w:ascii="Helvetica" w:hAnsi="Helvetica" w:cs="Helvetica"/>
          <w:bCs/>
          <w:sz w:val="20"/>
          <w:szCs w:val="20"/>
        </w:rPr>
        <w:t>those campuses who have expressed reservations re: DEI statement requirements</w:t>
      </w:r>
      <w:r w:rsidR="0000430F">
        <w:rPr>
          <w:rFonts w:ascii="Helvetica" w:hAnsi="Helvetica" w:cs="Helvetica"/>
          <w:bCs/>
          <w:sz w:val="20"/>
          <w:szCs w:val="20"/>
        </w:rPr>
        <w:t xml:space="preserve"> will likely attempt to block any momentum froward on the issue in the near future and in her opinion, Academic Council is unlikely to recommend </w:t>
      </w:r>
      <w:r w:rsidR="00BF5C1B">
        <w:rPr>
          <w:rFonts w:ascii="Helvetica" w:hAnsi="Helvetica" w:cs="Helvetica"/>
          <w:bCs/>
          <w:sz w:val="20"/>
          <w:szCs w:val="20"/>
        </w:rPr>
        <w:t xml:space="preserve">making it a requirement systemwide at this time. </w:t>
      </w:r>
      <w:r w:rsidR="0050385A">
        <w:rPr>
          <w:rFonts w:ascii="Helvetica" w:hAnsi="Helvetica" w:cs="Helvetica"/>
          <w:bCs/>
          <w:sz w:val="20"/>
          <w:szCs w:val="20"/>
        </w:rPr>
        <w:t xml:space="preserve">Whereas within </w:t>
      </w:r>
      <w:r w:rsidR="006D7FD7">
        <w:rPr>
          <w:rFonts w:ascii="Helvetica" w:hAnsi="Helvetica" w:cs="Helvetica"/>
          <w:bCs/>
          <w:sz w:val="20"/>
          <w:szCs w:val="20"/>
        </w:rPr>
        <w:t>UCSF, Monica</w:t>
      </w:r>
      <w:r w:rsidR="00BF5C1B">
        <w:rPr>
          <w:rFonts w:ascii="Helvetica" w:hAnsi="Helvetica" w:cs="Helvetica"/>
          <w:bCs/>
          <w:sz w:val="20"/>
          <w:szCs w:val="20"/>
        </w:rPr>
        <w:t xml:space="preserve"> noted that the Anti-Racism Task Force Recommendations and the Anti-Racism Initiative from the </w:t>
      </w:r>
      <w:r w:rsidR="0036709B">
        <w:rPr>
          <w:rFonts w:ascii="Helvetica" w:hAnsi="Helvetica" w:cs="Helvetica"/>
          <w:bCs/>
          <w:sz w:val="20"/>
          <w:szCs w:val="20"/>
        </w:rPr>
        <w:t>Chancellor</w:t>
      </w:r>
      <w:r w:rsidR="00BF5C1B">
        <w:rPr>
          <w:rFonts w:ascii="Helvetica" w:hAnsi="Helvetica" w:cs="Helvetica"/>
          <w:bCs/>
          <w:sz w:val="20"/>
          <w:szCs w:val="20"/>
        </w:rPr>
        <w:t xml:space="preserve"> </w:t>
      </w:r>
      <w:r w:rsidR="0036709B">
        <w:rPr>
          <w:rFonts w:ascii="Helvetica" w:hAnsi="Helvetica" w:cs="Helvetica"/>
          <w:bCs/>
          <w:sz w:val="20"/>
          <w:szCs w:val="20"/>
        </w:rPr>
        <w:t xml:space="preserve">have </w:t>
      </w:r>
      <w:r w:rsidR="00BD295F">
        <w:rPr>
          <w:rFonts w:ascii="Helvetica" w:hAnsi="Helvetica" w:cs="Helvetica"/>
          <w:bCs/>
          <w:sz w:val="20"/>
          <w:szCs w:val="20"/>
        </w:rPr>
        <w:t xml:space="preserve">both recommended making DEI statements mandatory for merit/promotion. </w:t>
      </w:r>
      <w:r w:rsidR="0050385A">
        <w:rPr>
          <w:rFonts w:ascii="Helvetica" w:hAnsi="Helvetica" w:cs="Helvetica"/>
          <w:bCs/>
          <w:sz w:val="20"/>
          <w:szCs w:val="20"/>
        </w:rPr>
        <w:t xml:space="preserve">Members </w:t>
      </w:r>
      <w:r w:rsidR="005D01E2">
        <w:rPr>
          <w:rFonts w:ascii="Helvetica" w:hAnsi="Helvetica" w:cs="Helvetica"/>
          <w:bCs/>
          <w:sz w:val="20"/>
          <w:szCs w:val="20"/>
        </w:rPr>
        <w:t>considered</w:t>
      </w:r>
      <w:r w:rsidR="00EC4B04">
        <w:rPr>
          <w:rFonts w:ascii="Helvetica" w:hAnsi="Helvetica" w:cs="Helvetica"/>
          <w:bCs/>
          <w:sz w:val="20"/>
          <w:szCs w:val="20"/>
        </w:rPr>
        <w:t xml:space="preserve"> whether CAF, as a committee, </w:t>
      </w:r>
      <w:r w:rsidR="004A4D2B">
        <w:rPr>
          <w:rFonts w:ascii="Helvetica" w:hAnsi="Helvetica" w:cs="Helvetica"/>
          <w:bCs/>
          <w:sz w:val="20"/>
          <w:szCs w:val="20"/>
        </w:rPr>
        <w:t xml:space="preserve">might </w:t>
      </w:r>
      <w:r w:rsidR="00EC4B04">
        <w:rPr>
          <w:rFonts w:ascii="Helvetica" w:hAnsi="Helvetica" w:cs="Helvetica"/>
          <w:bCs/>
          <w:sz w:val="20"/>
          <w:szCs w:val="20"/>
        </w:rPr>
        <w:t>proactively</w:t>
      </w:r>
      <w:r w:rsidR="004A4D2B">
        <w:rPr>
          <w:rFonts w:ascii="Helvetica" w:hAnsi="Helvetica" w:cs="Helvetica"/>
          <w:bCs/>
          <w:sz w:val="20"/>
          <w:szCs w:val="20"/>
        </w:rPr>
        <w:t xml:space="preserve"> </w:t>
      </w:r>
      <w:r w:rsidR="006D7FD7">
        <w:rPr>
          <w:rFonts w:ascii="Helvetica" w:hAnsi="Helvetica" w:cs="Helvetica"/>
          <w:bCs/>
          <w:sz w:val="20"/>
          <w:szCs w:val="20"/>
        </w:rPr>
        <w:t>release its</w:t>
      </w:r>
      <w:r w:rsidR="00EC4B04">
        <w:rPr>
          <w:rFonts w:ascii="Helvetica" w:hAnsi="Helvetica" w:cs="Helvetica"/>
          <w:bCs/>
          <w:sz w:val="20"/>
          <w:szCs w:val="20"/>
        </w:rPr>
        <w:t xml:space="preserve"> own statement on the issue</w:t>
      </w:r>
      <w:r w:rsidR="004A4D2B">
        <w:rPr>
          <w:rFonts w:ascii="Helvetica" w:hAnsi="Helvetica" w:cs="Helvetica"/>
          <w:bCs/>
          <w:sz w:val="20"/>
          <w:szCs w:val="20"/>
        </w:rPr>
        <w:t xml:space="preserve"> or</w:t>
      </w:r>
      <w:r w:rsidR="005D01E2">
        <w:rPr>
          <w:rFonts w:ascii="Helvetica" w:hAnsi="Helvetica" w:cs="Helvetica"/>
          <w:bCs/>
          <w:sz w:val="20"/>
          <w:szCs w:val="20"/>
        </w:rPr>
        <w:t xml:space="preserve"> alternatively wait to see if their opinion is sought either at the campus or systemwide level.</w:t>
      </w:r>
      <w:r w:rsidR="00625849">
        <w:rPr>
          <w:rFonts w:ascii="Helvetica" w:hAnsi="Helvetica" w:cs="Helvetica"/>
          <w:bCs/>
          <w:sz w:val="20"/>
          <w:szCs w:val="20"/>
        </w:rPr>
        <w:t xml:space="preserve"> Either </w:t>
      </w:r>
      <w:r w:rsidR="00AA1FDB">
        <w:rPr>
          <w:rFonts w:ascii="Helvetica" w:hAnsi="Helvetica" w:cs="Helvetica"/>
          <w:bCs/>
          <w:sz w:val="20"/>
          <w:szCs w:val="20"/>
        </w:rPr>
        <w:t xml:space="preserve">action would </w:t>
      </w:r>
      <w:r w:rsidR="001C53F1">
        <w:rPr>
          <w:rFonts w:ascii="Helvetica" w:hAnsi="Helvetica" w:cs="Helvetica"/>
          <w:bCs/>
          <w:sz w:val="20"/>
          <w:szCs w:val="20"/>
        </w:rPr>
        <w:t xml:space="preserve">likely </w:t>
      </w:r>
      <w:r w:rsidR="00AA1FDB">
        <w:rPr>
          <w:rFonts w:ascii="Helvetica" w:hAnsi="Helvetica" w:cs="Helvetica"/>
          <w:bCs/>
          <w:sz w:val="20"/>
          <w:szCs w:val="20"/>
        </w:rPr>
        <w:t>necessitate CAF members coming to an agreement on the issue firs</w:t>
      </w:r>
      <w:r w:rsidR="00C76009">
        <w:rPr>
          <w:rFonts w:ascii="Helvetica" w:hAnsi="Helvetica" w:cs="Helvetica"/>
          <w:bCs/>
          <w:sz w:val="20"/>
          <w:szCs w:val="20"/>
        </w:rPr>
        <w:t xml:space="preserve">t. </w:t>
      </w:r>
      <w:r w:rsidR="00E3755D">
        <w:rPr>
          <w:rFonts w:ascii="Helvetica" w:hAnsi="Helvetica" w:cs="Helvetica"/>
          <w:bCs/>
          <w:sz w:val="20"/>
          <w:szCs w:val="20"/>
        </w:rPr>
        <w:t xml:space="preserve">Monica </w:t>
      </w:r>
      <w:r w:rsidR="00E20933">
        <w:rPr>
          <w:rFonts w:ascii="Helvetica" w:hAnsi="Helvetica" w:cs="Helvetica"/>
          <w:bCs/>
          <w:sz w:val="20"/>
          <w:szCs w:val="20"/>
        </w:rPr>
        <w:t>suggested that if</w:t>
      </w:r>
      <w:r w:rsidR="008236F2">
        <w:rPr>
          <w:rFonts w:ascii="Helvetica" w:hAnsi="Helvetica" w:cs="Helvetica"/>
          <w:bCs/>
          <w:sz w:val="20"/>
          <w:szCs w:val="20"/>
        </w:rPr>
        <w:t xml:space="preserve"> similar groups on campus are already formulating their stances on this issue</w:t>
      </w:r>
      <w:r w:rsidR="004F7214">
        <w:rPr>
          <w:rFonts w:ascii="Helvetica" w:hAnsi="Helvetica" w:cs="Helvetica"/>
          <w:bCs/>
          <w:sz w:val="20"/>
          <w:szCs w:val="20"/>
        </w:rPr>
        <w:t xml:space="preserve">, then CAF </w:t>
      </w:r>
      <w:r w:rsidR="00F020F4">
        <w:rPr>
          <w:rFonts w:ascii="Helvetica" w:hAnsi="Helvetica" w:cs="Helvetica"/>
          <w:bCs/>
          <w:sz w:val="20"/>
          <w:szCs w:val="20"/>
        </w:rPr>
        <w:t>should work to make sure its voice is also being heard.</w:t>
      </w:r>
      <w:r w:rsidR="00A44F60">
        <w:rPr>
          <w:rFonts w:ascii="Helvetica" w:hAnsi="Helvetica" w:cs="Helvetica"/>
          <w:bCs/>
          <w:sz w:val="20"/>
          <w:szCs w:val="20"/>
        </w:rPr>
        <w:t xml:space="preserve"> </w:t>
      </w:r>
      <w:r w:rsidR="00FB52BC">
        <w:rPr>
          <w:rFonts w:ascii="Helvetica" w:hAnsi="Helvetica" w:cs="Helvetica"/>
          <w:bCs/>
          <w:sz w:val="20"/>
          <w:szCs w:val="20"/>
        </w:rPr>
        <w:t xml:space="preserve">Andrea shared that she doesn’t believe that faculty should be required to </w:t>
      </w:r>
      <w:r w:rsidR="00377B81">
        <w:rPr>
          <w:rFonts w:ascii="Helvetica" w:hAnsi="Helvetica" w:cs="Helvetica"/>
          <w:bCs/>
          <w:sz w:val="20"/>
          <w:szCs w:val="20"/>
        </w:rPr>
        <w:t xml:space="preserve">submit any sort of </w:t>
      </w:r>
      <w:r w:rsidR="00FB52BC">
        <w:rPr>
          <w:rFonts w:ascii="Helvetica" w:hAnsi="Helvetica" w:cs="Helvetica"/>
          <w:bCs/>
          <w:sz w:val="20"/>
          <w:szCs w:val="20"/>
        </w:rPr>
        <w:t xml:space="preserve">ideological statements for </w:t>
      </w:r>
      <w:r w:rsidR="00377B81">
        <w:rPr>
          <w:rFonts w:ascii="Helvetica" w:hAnsi="Helvetica" w:cs="Helvetica"/>
          <w:bCs/>
          <w:sz w:val="20"/>
          <w:szCs w:val="20"/>
        </w:rPr>
        <w:t>merit/</w:t>
      </w:r>
      <w:r w:rsidR="00FB52BC">
        <w:rPr>
          <w:rFonts w:ascii="Helvetica" w:hAnsi="Helvetica" w:cs="Helvetica"/>
          <w:bCs/>
          <w:sz w:val="20"/>
          <w:szCs w:val="20"/>
        </w:rPr>
        <w:t>promotion</w:t>
      </w:r>
      <w:r w:rsidR="00377B81">
        <w:rPr>
          <w:rFonts w:ascii="Helvetica" w:hAnsi="Helvetica" w:cs="Helvetica"/>
          <w:bCs/>
          <w:sz w:val="20"/>
          <w:szCs w:val="20"/>
        </w:rPr>
        <w:t xml:space="preserve">. </w:t>
      </w:r>
      <w:r w:rsidR="00ED0380">
        <w:rPr>
          <w:rFonts w:ascii="Helvetica" w:hAnsi="Helvetica" w:cs="Helvetica"/>
          <w:bCs/>
          <w:sz w:val="20"/>
          <w:szCs w:val="20"/>
        </w:rPr>
        <w:t>Monica</w:t>
      </w:r>
      <w:r w:rsidR="009C41BA">
        <w:rPr>
          <w:rFonts w:ascii="Helvetica" w:hAnsi="Helvetica" w:cs="Helvetica"/>
          <w:bCs/>
          <w:sz w:val="20"/>
          <w:szCs w:val="20"/>
        </w:rPr>
        <w:t xml:space="preserve"> </w:t>
      </w:r>
      <w:r w:rsidR="000A5170">
        <w:rPr>
          <w:rFonts w:ascii="Helvetica" w:hAnsi="Helvetica" w:cs="Helvetica"/>
          <w:bCs/>
          <w:sz w:val="20"/>
          <w:szCs w:val="20"/>
        </w:rPr>
        <w:t>believes</w:t>
      </w:r>
      <w:r w:rsidR="009C41BA">
        <w:rPr>
          <w:rFonts w:ascii="Helvetica" w:hAnsi="Helvetica" w:cs="Helvetica"/>
          <w:bCs/>
          <w:sz w:val="20"/>
          <w:szCs w:val="20"/>
        </w:rPr>
        <w:t xml:space="preserve"> that a DEI statement </w:t>
      </w:r>
      <w:r w:rsidR="00ED0380">
        <w:rPr>
          <w:rFonts w:ascii="Helvetica" w:hAnsi="Helvetica" w:cs="Helvetica"/>
          <w:bCs/>
          <w:sz w:val="20"/>
          <w:szCs w:val="20"/>
        </w:rPr>
        <w:t xml:space="preserve">requirement </w:t>
      </w:r>
      <w:r w:rsidR="009C41BA">
        <w:rPr>
          <w:rFonts w:ascii="Helvetica" w:hAnsi="Helvetica" w:cs="Helvetica"/>
          <w:bCs/>
          <w:sz w:val="20"/>
          <w:szCs w:val="20"/>
        </w:rPr>
        <w:t>woul</w:t>
      </w:r>
      <w:r w:rsidR="000A5170">
        <w:rPr>
          <w:rFonts w:ascii="Helvetica" w:hAnsi="Helvetica" w:cs="Helvetica"/>
          <w:bCs/>
          <w:sz w:val="20"/>
          <w:szCs w:val="20"/>
        </w:rPr>
        <w:t xml:space="preserve">d likely function </w:t>
      </w:r>
      <w:r w:rsidR="00FB7E17">
        <w:rPr>
          <w:rFonts w:ascii="Helvetica" w:hAnsi="Helvetica" w:cs="Helvetica"/>
          <w:bCs/>
          <w:sz w:val="20"/>
          <w:szCs w:val="20"/>
        </w:rPr>
        <w:t>similar to existing teaching</w:t>
      </w:r>
      <w:r w:rsidR="000A5170">
        <w:rPr>
          <w:rFonts w:ascii="Helvetica" w:hAnsi="Helvetica" w:cs="Helvetica"/>
          <w:bCs/>
          <w:sz w:val="20"/>
          <w:szCs w:val="20"/>
        </w:rPr>
        <w:t xml:space="preserve"> and/or research statement</w:t>
      </w:r>
      <w:r w:rsidR="00F446E6">
        <w:rPr>
          <w:rFonts w:ascii="Helvetica" w:hAnsi="Helvetica" w:cs="Helvetica"/>
          <w:bCs/>
          <w:sz w:val="20"/>
          <w:szCs w:val="20"/>
        </w:rPr>
        <w:t xml:space="preserve">s—which essentially ask faculty to explain the facts of what they are doing under a certain domain. </w:t>
      </w:r>
      <w:r w:rsidR="007331C8">
        <w:rPr>
          <w:rFonts w:ascii="Helvetica" w:hAnsi="Helvetica" w:cs="Helvetica"/>
          <w:bCs/>
          <w:sz w:val="20"/>
          <w:szCs w:val="20"/>
        </w:rPr>
        <w:t>To that point, Chair Pekmezci highlighted the importance of clarifying how such statements are to be evaluated/scored</w:t>
      </w:r>
      <w:r w:rsidR="00214D6A">
        <w:rPr>
          <w:rFonts w:ascii="Helvetica" w:hAnsi="Helvetica" w:cs="Helvetica"/>
          <w:bCs/>
          <w:sz w:val="20"/>
          <w:szCs w:val="20"/>
        </w:rPr>
        <w:t xml:space="preserve">, especially considering </w:t>
      </w:r>
      <w:r w:rsidR="0066547D">
        <w:rPr>
          <w:rFonts w:ascii="Helvetica" w:hAnsi="Helvetica" w:cs="Helvetica"/>
          <w:bCs/>
          <w:sz w:val="20"/>
          <w:szCs w:val="20"/>
        </w:rPr>
        <w:t>that different faculty have different packet requirements depending on rank/series but this would seemingly be a universal requirement</w:t>
      </w:r>
      <w:r w:rsidR="00BC63C1">
        <w:rPr>
          <w:rFonts w:ascii="Helvetica" w:hAnsi="Helvetica" w:cs="Helvetica"/>
          <w:bCs/>
          <w:sz w:val="20"/>
          <w:szCs w:val="20"/>
        </w:rPr>
        <w:t xml:space="preserve">. </w:t>
      </w:r>
    </w:p>
    <w:p w14:paraId="609DE626" w14:textId="10D52545" w:rsidR="00C37E35" w:rsidRDefault="00181967" w:rsidP="008C5F99">
      <w:pPr>
        <w:pStyle w:val="ListParagraph"/>
        <w:ind w:left="360"/>
        <w:contextualSpacing w:val="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lastRenderedPageBreak/>
        <w:t xml:space="preserve">Analyst McRae shared that the EQOP Committee had been focused on this issue for the last </w:t>
      </w:r>
      <w:r w:rsidR="00014511">
        <w:rPr>
          <w:rFonts w:ascii="Helvetica" w:hAnsi="Helvetica" w:cs="Helvetica"/>
          <w:bCs/>
          <w:sz w:val="20"/>
          <w:szCs w:val="20"/>
        </w:rPr>
        <w:t>several years and had expressed interested in meeting with other Senate committees</w:t>
      </w:r>
      <w:r w:rsidR="00271470">
        <w:rPr>
          <w:rFonts w:ascii="Helvetica" w:hAnsi="Helvetica" w:cs="Helvetica"/>
          <w:bCs/>
          <w:sz w:val="20"/>
          <w:szCs w:val="20"/>
        </w:rPr>
        <w:t xml:space="preserve"> to d</w:t>
      </w:r>
      <w:r w:rsidR="001B7B9B">
        <w:rPr>
          <w:rFonts w:ascii="Helvetica" w:hAnsi="Helvetica" w:cs="Helvetica"/>
          <w:bCs/>
          <w:sz w:val="20"/>
          <w:szCs w:val="20"/>
        </w:rPr>
        <w:t>iscuss</w:t>
      </w:r>
      <w:r w:rsidR="000B08AD">
        <w:rPr>
          <w:rFonts w:ascii="Helvetica" w:hAnsi="Helvetica" w:cs="Helvetica"/>
          <w:bCs/>
          <w:sz w:val="20"/>
          <w:szCs w:val="20"/>
        </w:rPr>
        <w:t xml:space="preserve"> if/how a DEI statement requirement affects their </w:t>
      </w:r>
      <w:r w:rsidR="00902C32">
        <w:rPr>
          <w:rFonts w:ascii="Helvetica" w:hAnsi="Helvetica" w:cs="Helvetica"/>
          <w:bCs/>
          <w:sz w:val="20"/>
          <w:szCs w:val="20"/>
        </w:rPr>
        <w:t xml:space="preserve">committee’s area of interest. </w:t>
      </w:r>
    </w:p>
    <w:p w14:paraId="7EA54EEE" w14:textId="77777777" w:rsidR="000A2A84" w:rsidRDefault="000A2A84" w:rsidP="008C5F99">
      <w:pPr>
        <w:pStyle w:val="ListParagraph"/>
        <w:ind w:left="360"/>
        <w:contextualSpacing w:val="0"/>
        <w:rPr>
          <w:rFonts w:ascii="Helvetica" w:hAnsi="Helvetica" w:cs="Helvetica"/>
          <w:bCs/>
          <w:sz w:val="20"/>
          <w:szCs w:val="20"/>
        </w:rPr>
      </w:pPr>
    </w:p>
    <w:p w14:paraId="5219F139" w14:textId="127552FB" w:rsidR="008C5F99" w:rsidRPr="008B6377" w:rsidRDefault="008C5F99" w:rsidP="008B6377">
      <w:pPr>
        <w:rPr>
          <w:rFonts w:ascii="Helvetica" w:hAnsi="Helvetica" w:cs="Helvetica"/>
          <w:b/>
          <w:sz w:val="20"/>
          <w:szCs w:val="20"/>
        </w:rPr>
      </w:pPr>
    </w:p>
    <w:p w14:paraId="39FD3470" w14:textId="77777777" w:rsidR="0025652B" w:rsidRDefault="0025652B" w:rsidP="008C5F99">
      <w:pPr>
        <w:pStyle w:val="ListParagraph"/>
        <w:ind w:left="360"/>
        <w:contextualSpacing w:val="0"/>
        <w:rPr>
          <w:rFonts w:ascii="Helvetica" w:hAnsi="Helvetica" w:cs="Helvetica"/>
          <w:b/>
          <w:sz w:val="20"/>
          <w:szCs w:val="20"/>
        </w:rPr>
      </w:pPr>
    </w:p>
    <w:p w14:paraId="6EC92FA1" w14:textId="77777777" w:rsidR="00813C24" w:rsidRDefault="001D30FC" w:rsidP="00813C24">
      <w:pPr>
        <w:pStyle w:val="ListParagraph"/>
        <w:numPr>
          <w:ilvl w:val="0"/>
          <w:numId w:val="9"/>
        </w:numPr>
        <w:ind w:left="360"/>
        <w:contextualSpacing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Old Business</w:t>
      </w:r>
    </w:p>
    <w:p w14:paraId="4D1A41BB" w14:textId="5A0AE009" w:rsidR="00813C24" w:rsidRPr="00A345E5" w:rsidRDefault="00813C24" w:rsidP="00813C24">
      <w:pPr>
        <w:pStyle w:val="ListParagraph"/>
        <w:numPr>
          <w:ilvl w:val="0"/>
          <w:numId w:val="16"/>
        </w:numPr>
        <w:rPr>
          <w:rFonts w:ascii="Helvetica" w:hAnsi="Helvetica" w:cs="Helvetica"/>
          <w:bCs/>
          <w:sz w:val="20"/>
          <w:szCs w:val="20"/>
        </w:rPr>
      </w:pPr>
      <w:r w:rsidRPr="00A345E5">
        <w:rPr>
          <w:rFonts w:ascii="Helvetica" w:hAnsi="Helvetica" w:cs="Helvetica"/>
          <w:bCs/>
          <w:sz w:val="20"/>
          <w:szCs w:val="20"/>
          <w:u w:val="single"/>
        </w:rPr>
        <w:t>Town Hall</w:t>
      </w:r>
      <w:r w:rsidRPr="00A345E5">
        <w:rPr>
          <w:rFonts w:ascii="Helvetica" w:hAnsi="Helvetica" w:cs="Helvetica"/>
          <w:bCs/>
          <w:sz w:val="20"/>
          <w:szCs w:val="20"/>
        </w:rPr>
        <w:t xml:space="preserve"> – Committee would like to move forward with planning a town hall/panel discussion on </w:t>
      </w:r>
      <w:r w:rsidR="008B6FAC" w:rsidRPr="00A345E5">
        <w:rPr>
          <w:rFonts w:ascii="Helvetica" w:hAnsi="Helvetica" w:cs="Helvetica"/>
          <w:bCs/>
          <w:sz w:val="20"/>
          <w:szCs w:val="20"/>
        </w:rPr>
        <w:t xml:space="preserve">politicization of research. Suggested speakers include </w:t>
      </w:r>
      <w:r w:rsidRPr="00A345E5">
        <w:rPr>
          <w:rFonts w:ascii="Helvetica" w:hAnsi="Helvetica" w:cs="Helvetica"/>
          <w:bCs/>
          <w:sz w:val="20"/>
          <w:szCs w:val="20"/>
        </w:rPr>
        <w:t>Keith Yamamoto</w:t>
      </w:r>
      <w:r w:rsidR="008B6FAC" w:rsidRPr="00A345E5">
        <w:rPr>
          <w:rFonts w:ascii="Helvetica" w:hAnsi="Helvetica" w:cs="Helvetica"/>
          <w:bCs/>
          <w:sz w:val="20"/>
          <w:szCs w:val="20"/>
        </w:rPr>
        <w:t xml:space="preserve">, </w:t>
      </w:r>
      <w:r w:rsidR="00FB7EB2">
        <w:rPr>
          <w:rFonts w:ascii="Helvetica" w:hAnsi="Helvetica" w:cs="Helvetica"/>
          <w:bCs/>
          <w:sz w:val="20"/>
          <w:szCs w:val="20"/>
        </w:rPr>
        <w:t>[</w:t>
      </w:r>
      <w:r w:rsidR="00326BB2">
        <w:rPr>
          <w:rFonts w:ascii="Helvetica" w:hAnsi="Helvetica" w:cs="Helvetica"/>
          <w:bCs/>
          <w:sz w:val="20"/>
          <w:szCs w:val="20"/>
        </w:rPr>
        <w:t xml:space="preserve">Robert May, Eugene </w:t>
      </w:r>
      <w:proofErr w:type="spellStart"/>
      <w:r w:rsidR="00326BB2">
        <w:rPr>
          <w:rFonts w:ascii="Helvetica" w:hAnsi="Helvetica" w:cs="Helvetica"/>
          <w:bCs/>
          <w:sz w:val="20"/>
          <w:szCs w:val="20"/>
        </w:rPr>
        <w:t>V</w:t>
      </w:r>
      <w:r w:rsidR="00FB7EB2">
        <w:rPr>
          <w:rFonts w:ascii="Helvetica" w:hAnsi="Helvetica" w:cs="Helvetica"/>
          <w:bCs/>
          <w:sz w:val="20"/>
          <w:szCs w:val="20"/>
        </w:rPr>
        <w:t>olohk</w:t>
      </w:r>
      <w:proofErr w:type="spellEnd"/>
      <w:r w:rsidR="00326BB2">
        <w:rPr>
          <w:rFonts w:ascii="Helvetica" w:hAnsi="Helvetica" w:cs="Helvetica"/>
          <w:bCs/>
          <w:sz w:val="20"/>
          <w:szCs w:val="20"/>
        </w:rPr>
        <w:t xml:space="preserve">, </w:t>
      </w:r>
      <w:r w:rsidR="00A5382D">
        <w:rPr>
          <w:rFonts w:ascii="Helvetica" w:hAnsi="Helvetica" w:cs="Helvetica"/>
          <w:bCs/>
          <w:sz w:val="20"/>
          <w:szCs w:val="20"/>
        </w:rPr>
        <w:t xml:space="preserve">Keith </w:t>
      </w:r>
      <w:proofErr w:type="spellStart"/>
      <w:r w:rsidR="00A5382D">
        <w:rPr>
          <w:rFonts w:ascii="Helvetica" w:hAnsi="Helvetica" w:cs="Helvetica"/>
          <w:bCs/>
          <w:sz w:val="20"/>
          <w:szCs w:val="20"/>
        </w:rPr>
        <w:t>Wittingon</w:t>
      </w:r>
      <w:proofErr w:type="spellEnd"/>
      <w:r w:rsidR="00FB7EB2">
        <w:rPr>
          <w:rFonts w:ascii="Helvetica" w:hAnsi="Helvetica" w:cs="Helvetica"/>
          <w:bCs/>
          <w:sz w:val="20"/>
          <w:szCs w:val="20"/>
        </w:rPr>
        <w:t xml:space="preserve"> for free speech issues</w:t>
      </w:r>
      <w:r w:rsidR="008B33A9" w:rsidRPr="00A345E5">
        <w:rPr>
          <w:rFonts w:ascii="Helvetica" w:hAnsi="Helvetica" w:cs="Helvetica"/>
          <w:bCs/>
          <w:sz w:val="20"/>
          <w:szCs w:val="20"/>
        </w:rPr>
        <w:t xml:space="preserve">], </w:t>
      </w:r>
      <w:r w:rsidR="00FE362F">
        <w:rPr>
          <w:rFonts w:ascii="Helvetica" w:hAnsi="Helvetica" w:cs="Helvetica"/>
          <w:bCs/>
          <w:sz w:val="20"/>
          <w:szCs w:val="20"/>
        </w:rPr>
        <w:t>Lori Freedman (repro health/catholic affiliations)</w:t>
      </w:r>
      <w:r w:rsidR="001A03F7">
        <w:rPr>
          <w:rFonts w:ascii="Helvetica" w:hAnsi="Helvetica" w:cs="Helvetica"/>
          <w:bCs/>
          <w:sz w:val="20"/>
          <w:szCs w:val="20"/>
        </w:rPr>
        <w:t xml:space="preserve">, or perhaps someone from legal affairs who might be willing to do a review of the existing toolbox. </w:t>
      </w:r>
      <w:r w:rsidR="00860895" w:rsidRPr="001178F3">
        <w:rPr>
          <w:rFonts w:ascii="Helvetica" w:hAnsi="Helvetica" w:cs="Helvetica"/>
          <w:bCs/>
          <w:sz w:val="20"/>
          <w:szCs w:val="20"/>
        </w:rPr>
        <w:t>Steven also suggested Dorian Abbot as a potential speaker</w:t>
      </w:r>
    </w:p>
    <w:p w14:paraId="1B84E546" w14:textId="152B70C8" w:rsidR="00132DFA" w:rsidRPr="001178F3" w:rsidRDefault="008B33A9" w:rsidP="001178F3">
      <w:pPr>
        <w:pStyle w:val="ListParagraph"/>
        <w:rPr>
          <w:rFonts w:ascii="Helvetica" w:hAnsi="Helvetica" w:cs="Helvetica"/>
          <w:bCs/>
          <w:sz w:val="20"/>
          <w:szCs w:val="20"/>
        </w:rPr>
      </w:pPr>
      <w:r w:rsidRPr="00A345E5">
        <w:rPr>
          <w:rFonts w:ascii="Helvetica" w:hAnsi="Helvetica" w:cs="Helvetica"/>
          <w:bCs/>
          <w:sz w:val="20"/>
          <w:szCs w:val="20"/>
        </w:rPr>
        <w:t>Monica advised that she will be co-hosting a</w:t>
      </w:r>
      <w:r w:rsidR="00275735">
        <w:rPr>
          <w:rFonts w:ascii="Helvetica" w:hAnsi="Helvetica" w:cs="Helvetica"/>
          <w:bCs/>
          <w:sz w:val="20"/>
          <w:szCs w:val="20"/>
        </w:rPr>
        <w:t xml:space="preserve"> </w:t>
      </w:r>
      <w:proofErr w:type="gramStart"/>
      <w:r w:rsidR="00275735">
        <w:rPr>
          <w:rFonts w:ascii="Helvetica" w:hAnsi="Helvetica" w:cs="Helvetica"/>
          <w:bCs/>
          <w:sz w:val="20"/>
          <w:szCs w:val="20"/>
        </w:rPr>
        <w:t>1-2 day</w:t>
      </w:r>
      <w:proofErr w:type="gramEnd"/>
      <w:r w:rsidRPr="00A345E5">
        <w:rPr>
          <w:rFonts w:ascii="Helvetica" w:hAnsi="Helvetica" w:cs="Helvetica"/>
          <w:bCs/>
          <w:sz w:val="20"/>
          <w:szCs w:val="20"/>
        </w:rPr>
        <w:t xml:space="preserve"> symposium in the spring that will feature </w:t>
      </w:r>
      <w:r w:rsidR="00A345E5" w:rsidRPr="00A345E5">
        <w:rPr>
          <w:rFonts w:ascii="Helvetica" w:hAnsi="Helvetica" w:cs="Helvetica"/>
          <w:bCs/>
          <w:sz w:val="20"/>
          <w:szCs w:val="20"/>
        </w:rPr>
        <w:t>discussions</w:t>
      </w:r>
      <w:r w:rsidRPr="00A345E5">
        <w:rPr>
          <w:rFonts w:ascii="Helvetica" w:hAnsi="Helvetica" w:cs="Helvetica"/>
          <w:bCs/>
          <w:sz w:val="20"/>
          <w:szCs w:val="20"/>
        </w:rPr>
        <w:t xml:space="preserve"> </w:t>
      </w:r>
      <w:r w:rsidR="00A345E5" w:rsidRPr="00A345E5">
        <w:rPr>
          <w:rFonts w:ascii="Helvetica" w:hAnsi="Helvetica" w:cs="Helvetica"/>
          <w:bCs/>
          <w:sz w:val="20"/>
          <w:szCs w:val="20"/>
        </w:rPr>
        <w:t>on the intersection of AI/research/academic freedom</w:t>
      </w:r>
      <w:r w:rsidR="001178F3">
        <w:rPr>
          <w:rFonts w:ascii="Helvetica" w:hAnsi="Helvetica" w:cs="Helvetica"/>
          <w:bCs/>
          <w:sz w:val="20"/>
          <w:szCs w:val="20"/>
        </w:rPr>
        <w:t xml:space="preserve">. </w:t>
      </w:r>
      <w:r w:rsidR="00860895">
        <w:rPr>
          <w:rFonts w:ascii="Helvetica" w:hAnsi="Helvetica" w:cs="Helvetica"/>
          <w:bCs/>
          <w:sz w:val="20"/>
          <w:szCs w:val="20"/>
        </w:rPr>
        <w:t>Members</w:t>
      </w:r>
      <w:r w:rsidR="003045CA">
        <w:rPr>
          <w:rFonts w:ascii="Helvetica" w:hAnsi="Helvetica" w:cs="Helvetica"/>
          <w:bCs/>
          <w:sz w:val="20"/>
          <w:szCs w:val="20"/>
        </w:rPr>
        <w:t xml:space="preserve"> suggested planning the town hall </w:t>
      </w:r>
      <w:r w:rsidR="00860895">
        <w:rPr>
          <w:rFonts w:ascii="Helvetica" w:hAnsi="Helvetica" w:cs="Helvetica"/>
          <w:bCs/>
          <w:sz w:val="20"/>
          <w:szCs w:val="20"/>
        </w:rPr>
        <w:t>for</w:t>
      </w:r>
      <w:r w:rsidR="003045CA">
        <w:rPr>
          <w:rFonts w:ascii="Helvetica" w:hAnsi="Helvetica" w:cs="Helvetica"/>
          <w:bCs/>
          <w:sz w:val="20"/>
          <w:szCs w:val="20"/>
        </w:rPr>
        <w:t xml:space="preserve"> after the symposium, </w:t>
      </w:r>
      <w:r w:rsidR="00860895">
        <w:rPr>
          <w:rFonts w:ascii="Helvetica" w:hAnsi="Helvetica" w:cs="Helvetica"/>
          <w:bCs/>
          <w:sz w:val="20"/>
          <w:szCs w:val="20"/>
        </w:rPr>
        <w:t xml:space="preserve">perhaps during the first two weeks of May. </w:t>
      </w:r>
    </w:p>
    <w:p w14:paraId="1BABC711" w14:textId="77777777" w:rsidR="0025652B" w:rsidRDefault="0025652B" w:rsidP="00F1487A">
      <w:pPr>
        <w:pStyle w:val="ListParagraph"/>
        <w:contextualSpacing w:val="0"/>
        <w:rPr>
          <w:rFonts w:ascii="Helvetica" w:hAnsi="Helvetica" w:cs="Helvetica"/>
          <w:b/>
          <w:sz w:val="20"/>
          <w:szCs w:val="20"/>
        </w:rPr>
      </w:pPr>
    </w:p>
    <w:p w14:paraId="1771C08F" w14:textId="77777777" w:rsidR="00F1487A" w:rsidRDefault="00F1487A" w:rsidP="00F1487A">
      <w:pPr>
        <w:pStyle w:val="ListParagraph"/>
        <w:contextualSpacing w:val="0"/>
        <w:rPr>
          <w:rFonts w:ascii="Helvetica" w:hAnsi="Helvetica" w:cs="Helvetica"/>
          <w:b/>
          <w:sz w:val="20"/>
          <w:szCs w:val="20"/>
        </w:rPr>
      </w:pPr>
    </w:p>
    <w:p w14:paraId="01F4F669" w14:textId="77777777" w:rsidR="00490B7D" w:rsidRDefault="00490B7D" w:rsidP="00490B7D">
      <w:pPr>
        <w:rPr>
          <w:rFonts w:ascii="Helvetica" w:hAnsi="Helvetica" w:cs="Helvetica"/>
          <w:sz w:val="16"/>
          <w:szCs w:val="16"/>
        </w:rPr>
      </w:pPr>
    </w:p>
    <w:p w14:paraId="2D9DC00F" w14:textId="77777777" w:rsidR="00490B7D" w:rsidRDefault="00490B7D" w:rsidP="00490B7D">
      <w:pPr>
        <w:rPr>
          <w:rFonts w:ascii="Helvetica" w:hAnsi="Helvetica" w:cs="Helvetica"/>
          <w:sz w:val="16"/>
          <w:szCs w:val="16"/>
        </w:rPr>
      </w:pPr>
    </w:p>
    <w:p w14:paraId="17DDD5D9" w14:textId="77777777" w:rsidR="00F051F7" w:rsidRDefault="00F051F7" w:rsidP="00490B7D">
      <w:pPr>
        <w:rPr>
          <w:rFonts w:ascii="Helvetica" w:hAnsi="Helvetica" w:cs="Helvetica"/>
          <w:sz w:val="16"/>
          <w:szCs w:val="16"/>
        </w:rPr>
      </w:pPr>
    </w:p>
    <w:p w14:paraId="34619A82" w14:textId="77777777" w:rsidR="00F051F7" w:rsidRDefault="00F051F7" w:rsidP="00490B7D">
      <w:pPr>
        <w:rPr>
          <w:rFonts w:ascii="Helvetica" w:hAnsi="Helvetica" w:cs="Helvetica"/>
          <w:sz w:val="16"/>
          <w:szCs w:val="16"/>
        </w:rPr>
      </w:pPr>
    </w:p>
    <w:p w14:paraId="1F713B4E" w14:textId="77777777" w:rsidR="00F051F7" w:rsidRDefault="00F051F7" w:rsidP="00490B7D">
      <w:pPr>
        <w:rPr>
          <w:rFonts w:ascii="Helvetica" w:hAnsi="Helvetica" w:cs="Helvetica"/>
          <w:sz w:val="16"/>
          <w:szCs w:val="16"/>
        </w:rPr>
      </w:pPr>
    </w:p>
    <w:p w14:paraId="55FCDD27" w14:textId="77777777" w:rsidR="00F051F7" w:rsidRDefault="00F051F7" w:rsidP="00490B7D">
      <w:pPr>
        <w:rPr>
          <w:rFonts w:ascii="Helvetica" w:hAnsi="Helvetica" w:cs="Helvetica"/>
          <w:sz w:val="16"/>
          <w:szCs w:val="16"/>
        </w:rPr>
      </w:pPr>
    </w:p>
    <w:p w14:paraId="60BCF563" w14:textId="77777777" w:rsidR="00F051F7" w:rsidRDefault="00F051F7" w:rsidP="00490B7D">
      <w:pPr>
        <w:rPr>
          <w:rFonts w:ascii="Helvetica" w:hAnsi="Helvetica" w:cs="Helvetica"/>
          <w:sz w:val="16"/>
          <w:szCs w:val="16"/>
        </w:rPr>
      </w:pPr>
    </w:p>
    <w:p w14:paraId="6FD6DE00" w14:textId="77777777" w:rsidR="001B45C1" w:rsidRDefault="001B45C1" w:rsidP="00490B7D">
      <w:pPr>
        <w:rPr>
          <w:rFonts w:ascii="Helvetica" w:hAnsi="Helvetica" w:cs="Helvetica"/>
          <w:sz w:val="16"/>
          <w:szCs w:val="16"/>
        </w:rPr>
      </w:pPr>
    </w:p>
    <w:p w14:paraId="210FA5E8" w14:textId="77777777" w:rsidR="001B45C1" w:rsidRDefault="001B45C1" w:rsidP="00490B7D">
      <w:pPr>
        <w:rPr>
          <w:rFonts w:ascii="Helvetica" w:hAnsi="Helvetica" w:cs="Helvetica"/>
          <w:sz w:val="16"/>
          <w:szCs w:val="16"/>
        </w:rPr>
      </w:pPr>
    </w:p>
    <w:p w14:paraId="705C6B27" w14:textId="77777777" w:rsidR="00490B7D" w:rsidRDefault="00490B7D" w:rsidP="00490B7D">
      <w:pPr>
        <w:rPr>
          <w:rFonts w:ascii="Helvetica" w:hAnsi="Helvetica" w:cs="Helvetica"/>
          <w:sz w:val="16"/>
          <w:szCs w:val="16"/>
        </w:rPr>
      </w:pPr>
    </w:p>
    <w:p w14:paraId="13489D9F" w14:textId="77777777" w:rsidR="00142C9F" w:rsidRPr="00F033B7" w:rsidRDefault="00142C9F" w:rsidP="00490B7D">
      <w:pPr>
        <w:rPr>
          <w:szCs w:val="16"/>
        </w:rPr>
      </w:pPr>
    </w:p>
    <w:sectPr w:rsidR="00142C9F" w:rsidRPr="00F033B7" w:rsidSect="00F17D01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908C" w14:textId="77777777" w:rsidR="00D130F4" w:rsidRDefault="00D130F4">
      <w:r>
        <w:separator/>
      </w:r>
    </w:p>
  </w:endnote>
  <w:endnote w:type="continuationSeparator" w:id="0">
    <w:p w14:paraId="1B588E7D" w14:textId="77777777" w:rsidR="00D130F4" w:rsidRDefault="00D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A356" w14:textId="77777777" w:rsidR="000A1EA3" w:rsidRPr="00142C9F" w:rsidRDefault="000A1EA3" w:rsidP="00142C9F">
    <w:pPr>
      <w:pStyle w:val="Footer"/>
      <w:tabs>
        <w:tab w:val="clear" w:pos="4320"/>
        <w:tab w:val="clear" w:pos="8640"/>
      </w:tabs>
      <w:jc w:val="right"/>
      <w:rPr>
        <w:rFonts w:ascii="Helvetica" w:hAnsi="Helvetica"/>
        <w:sz w:val="16"/>
        <w:szCs w:val="16"/>
      </w:rPr>
    </w:pPr>
    <w:r w:rsidRPr="00142C9F">
      <w:rPr>
        <w:rFonts w:ascii="Helvetica" w:hAnsi="Helvetica"/>
        <w:sz w:val="16"/>
        <w:szCs w:val="16"/>
      </w:rPr>
      <w:t xml:space="preserve">Page </w:t>
    </w:r>
    <w:r w:rsidRPr="00142C9F">
      <w:rPr>
        <w:rFonts w:ascii="Helvetica" w:hAnsi="Helvetica"/>
        <w:sz w:val="16"/>
        <w:szCs w:val="16"/>
      </w:rPr>
      <w:fldChar w:fldCharType="begin"/>
    </w:r>
    <w:r w:rsidRPr="00142C9F">
      <w:rPr>
        <w:rFonts w:ascii="Helvetica" w:hAnsi="Helvetica"/>
        <w:sz w:val="16"/>
        <w:szCs w:val="16"/>
      </w:rPr>
      <w:instrText xml:space="preserve"> PAGE </w:instrText>
    </w:r>
    <w:r w:rsidRPr="00142C9F">
      <w:rPr>
        <w:rFonts w:ascii="Helvetica" w:hAnsi="Helvetica"/>
        <w:sz w:val="16"/>
        <w:szCs w:val="16"/>
      </w:rPr>
      <w:fldChar w:fldCharType="separate"/>
    </w:r>
    <w:r w:rsidR="001B45C1">
      <w:rPr>
        <w:rFonts w:ascii="Helvetica" w:hAnsi="Helvetica"/>
        <w:noProof/>
        <w:sz w:val="16"/>
        <w:szCs w:val="16"/>
      </w:rPr>
      <w:t>2</w:t>
    </w:r>
    <w:r w:rsidRPr="00142C9F">
      <w:rPr>
        <w:rFonts w:ascii="Helvetica" w:hAnsi="Helvetica"/>
        <w:sz w:val="16"/>
        <w:szCs w:val="16"/>
      </w:rPr>
      <w:fldChar w:fldCharType="end"/>
    </w:r>
    <w:r w:rsidRPr="00142C9F">
      <w:rPr>
        <w:rFonts w:ascii="Helvetica" w:hAnsi="Helvetica"/>
        <w:sz w:val="16"/>
        <w:szCs w:val="16"/>
      </w:rPr>
      <w:t xml:space="preserve"> of </w:t>
    </w:r>
    <w:r w:rsidRPr="00142C9F">
      <w:rPr>
        <w:rFonts w:ascii="Helvetica" w:hAnsi="Helvetica"/>
        <w:sz w:val="16"/>
        <w:szCs w:val="16"/>
      </w:rPr>
      <w:fldChar w:fldCharType="begin"/>
    </w:r>
    <w:r w:rsidRPr="00142C9F">
      <w:rPr>
        <w:rFonts w:ascii="Helvetica" w:hAnsi="Helvetica"/>
        <w:sz w:val="16"/>
        <w:szCs w:val="16"/>
      </w:rPr>
      <w:instrText xml:space="preserve"> NUMPAGES </w:instrText>
    </w:r>
    <w:r w:rsidRPr="00142C9F">
      <w:rPr>
        <w:rFonts w:ascii="Helvetica" w:hAnsi="Helvetica"/>
        <w:sz w:val="16"/>
        <w:szCs w:val="16"/>
      </w:rPr>
      <w:fldChar w:fldCharType="separate"/>
    </w:r>
    <w:r w:rsidR="001B45C1">
      <w:rPr>
        <w:rFonts w:ascii="Helvetica" w:hAnsi="Helvetica"/>
        <w:noProof/>
        <w:sz w:val="16"/>
        <w:szCs w:val="16"/>
      </w:rPr>
      <w:t>2</w:t>
    </w:r>
    <w:r w:rsidRPr="00142C9F">
      <w:rPr>
        <w:rFonts w:ascii="Helvetica" w:hAnsi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0F2B" w14:textId="77777777" w:rsidR="00D130F4" w:rsidRDefault="00D130F4">
      <w:r>
        <w:separator/>
      </w:r>
    </w:p>
  </w:footnote>
  <w:footnote w:type="continuationSeparator" w:id="0">
    <w:p w14:paraId="7048BE85" w14:textId="77777777" w:rsidR="00D130F4" w:rsidRDefault="00D1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A8F1" w14:textId="7D94C645" w:rsidR="000A1EA3" w:rsidRDefault="006B12FD" w:rsidP="00FB3519">
    <w:pPr>
      <w:pStyle w:val="Header"/>
      <w:ind w:left="-720" w:firstLine="720"/>
    </w:pPr>
    <w:r>
      <w:rPr>
        <w:rFonts w:ascii="Helvetica" w:hAnsi="Helvetica"/>
        <w:b/>
        <w:noProof/>
        <w:sz w:val="28"/>
        <w:szCs w:val="28"/>
      </w:rPr>
      <w:drawing>
        <wp:inline distT="0" distB="0" distL="0" distR="0" wp14:anchorId="4F874F75" wp14:editId="1500283A">
          <wp:extent cx="2252133" cy="86911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SF Academic Senate logo_n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737" cy="88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03F"/>
    <w:multiLevelType w:val="hybridMultilevel"/>
    <w:tmpl w:val="BF3846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35693"/>
    <w:multiLevelType w:val="hybridMultilevel"/>
    <w:tmpl w:val="07DCF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095F"/>
    <w:multiLevelType w:val="hybridMultilevel"/>
    <w:tmpl w:val="3A0E7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C3132"/>
    <w:multiLevelType w:val="hybridMultilevel"/>
    <w:tmpl w:val="355C72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7D77176"/>
    <w:multiLevelType w:val="hybridMultilevel"/>
    <w:tmpl w:val="3D8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621F1"/>
    <w:multiLevelType w:val="hybridMultilevel"/>
    <w:tmpl w:val="E9B8B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0C37"/>
    <w:multiLevelType w:val="hybridMultilevel"/>
    <w:tmpl w:val="DA74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C66DB8">
      <w:start w:val="201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C34C7"/>
    <w:multiLevelType w:val="hybridMultilevel"/>
    <w:tmpl w:val="EB560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1A13"/>
    <w:multiLevelType w:val="hybridMultilevel"/>
    <w:tmpl w:val="1F94EC3A"/>
    <w:lvl w:ilvl="0" w:tplc="2B90B39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FD2C74"/>
    <w:multiLevelType w:val="hybridMultilevel"/>
    <w:tmpl w:val="3A8A49F2"/>
    <w:lvl w:ilvl="0" w:tplc="1FEE6A9C">
      <w:start w:val="1"/>
      <w:numFmt w:val="upperRoman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9578DD"/>
    <w:multiLevelType w:val="hybridMultilevel"/>
    <w:tmpl w:val="0F0EFF0A"/>
    <w:lvl w:ilvl="0" w:tplc="2B90B39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F26FBF"/>
    <w:multiLevelType w:val="hybridMultilevel"/>
    <w:tmpl w:val="3F306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6C9BA2">
      <w:start w:val="1"/>
      <w:numFmt w:val="lowerLetter"/>
      <w:lvlText w:val="%2."/>
      <w:lvlJc w:val="left"/>
      <w:pPr>
        <w:ind w:left="1080" w:hanging="360"/>
      </w:pPr>
      <w:rPr>
        <w:rFonts w:ascii="Helvetica" w:eastAsia="Times New Roman" w:hAnsi="Helvetica" w:cs="Helvetic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F42A4B"/>
    <w:multiLevelType w:val="hybridMultilevel"/>
    <w:tmpl w:val="4B4C040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7D63C7C"/>
    <w:multiLevelType w:val="hybridMultilevel"/>
    <w:tmpl w:val="DDD48D3E"/>
    <w:lvl w:ilvl="0" w:tplc="EDA802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82001C"/>
    <w:multiLevelType w:val="hybridMultilevel"/>
    <w:tmpl w:val="3A0E7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2123"/>
    <w:multiLevelType w:val="hybridMultilevel"/>
    <w:tmpl w:val="CE7E329A"/>
    <w:lvl w:ilvl="0" w:tplc="D53E566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DC"/>
    <w:rsid w:val="0000430F"/>
    <w:rsid w:val="00014511"/>
    <w:rsid w:val="00061E17"/>
    <w:rsid w:val="00096BAA"/>
    <w:rsid w:val="000A1EA3"/>
    <w:rsid w:val="000A2A84"/>
    <w:rsid w:val="000A5170"/>
    <w:rsid w:val="000B08AD"/>
    <w:rsid w:val="000B4186"/>
    <w:rsid w:val="000C38F3"/>
    <w:rsid w:val="000C3CE4"/>
    <w:rsid w:val="000C6E08"/>
    <w:rsid w:val="000E12F6"/>
    <w:rsid w:val="001178F3"/>
    <w:rsid w:val="001231AF"/>
    <w:rsid w:val="00130BFB"/>
    <w:rsid w:val="00132DFA"/>
    <w:rsid w:val="00142C9F"/>
    <w:rsid w:val="00154D30"/>
    <w:rsid w:val="0016097E"/>
    <w:rsid w:val="00165EFC"/>
    <w:rsid w:val="00166115"/>
    <w:rsid w:val="00180168"/>
    <w:rsid w:val="00181967"/>
    <w:rsid w:val="001A03F7"/>
    <w:rsid w:val="001B3847"/>
    <w:rsid w:val="001B4245"/>
    <w:rsid w:val="001B45C1"/>
    <w:rsid w:val="001B7B9B"/>
    <w:rsid w:val="001C00BC"/>
    <w:rsid w:val="001C53F1"/>
    <w:rsid w:val="001D30FC"/>
    <w:rsid w:val="001E3214"/>
    <w:rsid w:val="00211BDE"/>
    <w:rsid w:val="00211FB8"/>
    <w:rsid w:val="00214D6A"/>
    <w:rsid w:val="0021545F"/>
    <w:rsid w:val="002313B8"/>
    <w:rsid w:val="00233D6F"/>
    <w:rsid w:val="0023534B"/>
    <w:rsid w:val="0025652B"/>
    <w:rsid w:val="00271470"/>
    <w:rsid w:val="0027516F"/>
    <w:rsid w:val="00275735"/>
    <w:rsid w:val="00277866"/>
    <w:rsid w:val="00291E24"/>
    <w:rsid w:val="002A4B69"/>
    <w:rsid w:val="002D33AB"/>
    <w:rsid w:val="002E5A1E"/>
    <w:rsid w:val="002F2517"/>
    <w:rsid w:val="002F30D9"/>
    <w:rsid w:val="0030188D"/>
    <w:rsid w:val="00303E0E"/>
    <w:rsid w:val="003045CA"/>
    <w:rsid w:val="00326BB2"/>
    <w:rsid w:val="0035492C"/>
    <w:rsid w:val="0036709B"/>
    <w:rsid w:val="00377561"/>
    <w:rsid w:val="00377B81"/>
    <w:rsid w:val="003A41D9"/>
    <w:rsid w:val="003A6B71"/>
    <w:rsid w:val="003C7B4F"/>
    <w:rsid w:val="003D0989"/>
    <w:rsid w:val="003D1513"/>
    <w:rsid w:val="00427DB1"/>
    <w:rsid w:val="00430774"/>
    <w:rsid w:val="00431F44"/>
    <w:rsid w:val="004362CF"/>
    <w:rsid w:val="00455C14"/>
    <w:rsid w:val="0046433C"/>
    <w:rsid w:val="00473CC0"/>
    <w:rsid w:val="00475CDB"/>
    <w:rsid w:val="00490B7D"/>
    <w:rsid w:val="00490D1F"/>
    <w:rsid w:val="0049729F"/>
    <w:rsid w:val="004A4D2B"/>
    <w:rsid w:val="004C1D5E"/>
    <w:rsid w:val="004D3AA7"/>
    <w:rsid w:val="004E2069"/>
    <w:rsid w:val="004F7214"/>
    <w:rsid w:val="00500A53"/>
    <w:rsid w:val="005020C8"/>
    <w:rsid w:val="0050385A"/>
    <w:rsid w:val="00511B0F"/>
    <w:rsid w:val="00524385"/>
    <w:rsid w:val="00526D38"/>
    <w:rsid w:val="005369DB"/>
    <w:rsid w:val="00537333"/>
    <w:rsid w:val="005569EB"/>
    <w:rsid w:val="00563702"/>
    <w:rsid w:val="00573422"/>
    <w:rsid w:val="0059569A"/>
    <w:rsid w:val="005C4F71"/>
    <w:rsid w:val="005D01E2"/>
    <w:rsid w:val="005D0B9F"/>
    <w:rsid w:val="005D26C0"/>
    <w:rsid w:val="005D7160"/>
    <w:rsid w:val="00625849"/>
    <w:rsid w:val="00651464"/>
    <w:rsid w:val="006644D3"/>
    <w:rsid w:val="0066547D"/>
    <w:rsid w:val="006879D0"/>
    <w:rsid w:val="006A420D"/>
    <w:rsid w:val="006A5174"/>
    <w:rsid w:val="006B12FD"/>
    <w:rsid w:val="006C415C"/>
    <w:rsid w:val="006C45C9"/>
    <w:rsid w:val="006D31FC"/>
    <w:rsid w:val="006D7FD7"/>
    <w:rsid w:val="006E78F0"/>
    <w:rsid w:val="006F4CBD"/>
    <w:rsid w:val="00702D3C"/>
    <w:rsid w:val="00717C2C"/>
    <w:rsid w:val="007269D3"/>
    <w:rsid w:val="007331C8"/>
    <w:rsid w:val="007A3990"/>
    <w:rsid w:val="007B0F0A"/>
    <w:rsid w:val="007B3419"/>
    <w:rsid w:val="007D0FA6"/>
    <w:rsid w:val="007E46BB"/>
    <w:rsid w:val="00813C24"/>
    <w:rsid w:val="00820AF5"/>
    <w:rsid w:val="00823055"/>
    <w:rsid w:val="008236F2"/>
    <w:rsid w:val="00834121"/>
    <w:rsid w:val="00834E2B"/>
    <w:rsid w:val="00860895"/>
    <w:rsid w:val="0087108B"/>
    <w:rsid w:val="00872AC7"/>
    <w:rsid w:val="00893FFD"/>
    <w:rsid w:val="008B33A9"/>
    <w:rsid w:val="008B6377"/>
    <w:rsid w:val="008B6FAC"/>
    <w:rsid w:val="008C0C37"/>
    <w:rsid w:val="008C594E"/>
    <w:rsid w:val="008C5F99"/>
    <w:rsid w:val="008D45ED"/>
    <w:rsid w:val="008E068D"/>
    <w:rsid w:val="008E7205"/>
    <w:rsid w:val="008F223A"/>
    <w:rsid w:val="008F7CE3"/>
    <w:rsid w:val="00902C32"/>
    <w:rsid w:val="009073FB"/>
    <w:rsid w:val="00932C02"/>
    <w:rsid w:val="00955E04"/>
    <w:rsid w:val="00956633"/>
    <w:rsid w:val="00965102"/>
    <w:rsid w:val="00982FBC"/>
    <w:rsid w:val="009A6530"/>
    <w:rsid w:val="009C41BA"/>
    <w:rsid w:val="009D08E6"/>
    <w:rsid w:val="009E7A49"/>
    <w:rsid w:val="00A11049"/>
    <w:rsid w:val="00A1230B"/>
    <w:rsid w:val="00A341DE"/>
    <w:rsid w:val="00A345E5"/>
    <w:rsid w:val="00A35CC5"/>
    <w:rsid w:val="00A44F60"/>
    <w:rsid w:val="00A5382D"/>
    <w:rsid w:val="00A93DFC"/>
    <w:rsid w:val="00AA1FDB"/>
    <w:rsid w:val="00AA528F"/>
    <w:rsid w:val="00AC439A"/>
    <w:rsid w:val="00AD7990"/>
    <w:rsid w:val="00AE1971"/>
    <w:rsid w:val="00B1138C"/>
    <w:rsid w:val="00B172F2"/>
    <w:rsid w:val="00B45049"/>
    <w:rsid w:val="00B51FCC"/>
    <w:rsid w:val="00B82420"/>
    <w:rsid w:val="00B82811"/>
    <w:rsid w:val="00BA4908"/>
    <w:rsid w:val="00BB434A"/>
    <w:rsid w:val="00BC22A3"/>
    <w:rsid w:val="00BC63C1"/>
    <w:rsid w:val="00BD295F"/>
    <w:rsid w:val="00BD7CCF"/>
    <w:rsid w:val="00BE7B6E"/>
    <w:rsid w:val="00BF5C1B"/>
    <w:rsid w:val="00C076AB"/>
    <w:rsid w:val="00C07F20"/>
    <w:rsid w:val="00C30339"/>
    <w:rsid w:val="00C37E35"/>
    <w:rsid w:val="00C55DE7"/>
    <w:rsid w:val="00C665E9"/>
    <w:rsid w:val="00C76009"/>
    <w:rsid w:val="00C772E1"/>
    <w:rsid w:val="00CA4F19"/>
    <w:rsid w:val="00CB78DC"/>
    <w:rsid w:val="00CD0E45"/>
    <w:rsid w:val="00CD749E"/>
    <w:rsid w:val="00CE1A8D"/>
    <w:rsid w:val="00CE4F0A"/>
    <w:rsid w:val="00D04F0B"/>
    <w:rsid w:val="00D130F4"/>
    <w:rsid w:val="00D17A23"/>
    <w:rsid w:val="00D21165"/>
    <w:rsid w:val="00D34E9D"/>
    <w:rsid w:val="00D36B31"/>
    <w:rsid w:val="00D506F4"/>
    <w:rsid w:val="00D5724F"/>
    <w:rsid w:val="00D61E4C"/>
    <w:rsid w:val="00D806CB"/>
    <w:rsid w:val="00DF5065"/>
    <w:rsid w:val="00E20933"/>
    <w:rsid w:val="00E3755D"/>
    <w:rsid w:val="00E424EE"/>
    <w:rsid w:val="00EB0649"/>
    <w:rsid w:val="00EB7357"/>
    <w:rsid w:val="00EC4B04"/>
    <w:rsid w:val="00ED0380"/>
    <w:rsid w:val="00ED547B"/>
    <w:rsid w:val="00EF1D83"/>
    <w:rsid w:val="00EF6D60"/>
    <w:rsid w:val="00EF742F"/>
    <w:rsid w:val="00F020F4"/>
    <w:rsid w:val="00F033B7"/>
    <w:rsid w:val="00F051F7"/>
    <w:rsid w:val="00F1487A"/>
    <w:rsid w:val="00F170C4"/>
    <w:rsid w:val="00F17D01"/>
    <w:rsid w:val="00F21F3E"/>
    <w:rsid w:val="00F446E6"/>
    <w:rsid w:val="00F6067F"/>
    <w:rsid w:val="00F742A7"/>
    <w:rsid w:val="00F80C49"/>
    <w:rsid w:val="00F849DC"/>
    <w:rsid w:val="00F84A64"/>
    <w:rsid w:val="00FA7C12"/>
    <w:rsid w:val="00FB3519"/>
    <w:rsid w:val="00FB52BC"/>
    <w:rsid w:val="00FB7095"/>
    <w:rsid w:val="00FB7899"/>
    <w:rsid w:val="00FB7E17"/>
    <w:rsid w:val="00FB7EB2"/>
    <w:rsid w:val="00FC4C6C"/>
    <w:rsid w:val="00FD20F1"/>
    <w:rsid w:val="00FE362F"/>
    <w:rsid w:val="00FF1727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5C096D87"/>
  <w15:docId w15:val="{000EAA57-6242-45E6-8A30-4D6647F9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76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1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F3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E7A49"/>
    <w:pPr>
      <w:ind w:left="720"/>
    </w:pPr>
  </w:style>
  <w:style w:type="paragraph" w:styleId="ListParagraph">
    <w:name w:val="List Paragraph"/>
    <w:basedOn w:val="Normal"/>
    <w:uiPriority w:val="34"/>
    <w:qFormat/>
    <w:rsid w:val="009E7A49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2E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643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nate.universityofcalifornia.edu/_files/underreview/bullying-polic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nate.universityofcalifornia.edu/_files/underreview/systemwide-senate-review-revisions-apm-025-and-67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serviceportal.ucsf.edu/v3/meetings/2680/files/Draft_Minutes_CAF_9.23.2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Academic Planning and Budget</vt:lpstr>
    </vt:vector>
  </TitlesOfParts>
  <Company>UCSF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Academic Planning and Budget</dc:title>
  <dc:subject/>
  <dc:creator>UCSF Academic Senate</dc:creator>
  <cp:keywords/>
  <cp:lastModifiedBy>Kirstin McRae</cp:lastModifiedBy>
  <cp:revision>4</cp:revision>
  <cp:lastPrinted>2020-01-15T19:37:00Z</cp:lastPrinted>
  <dcterms:created xsi:type="dcterms:W3CDTF">2021-11-30T00:50:00Z</dcterms:created>
  <dcterms:modified xsi:type="dcterms:W3CDTF">2022-01-15T02:39:00Z</dcterms:modified>
</cp:coreProperties>
</file>